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4BF9" w:rsidRPr="00846325" w:rsidRDefault="00846325" w:rsidP="00846325">
      <w:pPr>
        <w:spacing w:after="0" w:line="240" w:lineRule="auto"/>
        <w:ind w:left="4956" w:firstLine="708"/>
        <w:rPr>
          <w:rFonts w:ascii="Times New Roman" w:hAnsi="Times New Roman" w:cs="Times New Roman"/>
          <w:sz w:val="26"/>
          <w:szCs w:val="26"/>
        </w:rPr>
      </w:pPr>
      <w:r>
        <w:rPr>
          <w:rFonts w:ascii="Times New Roman" w:hAnsi="Times New Roman" w:cs="Times New Roman"/>
          <w:sz w:val="26"/>
          <w:szCs w:val="26"/>
        </w:rPr>
        <w:t xml:space="preserve">       </w:t>
      </w:r>
      <w:r w:rsidR="00354BF9" w:rsidRPr="00846325">
        <w:rPr>
          <w:rFonts w:ascii="Times New Roman" w:hAnsi="Times New Roman" w:cs="Times New Roman"/>
          <w:sz w:val="26"/>
          <w:szCs w:val="26"/>
        </w:rPr>
        <w:t>ЗАТВЕРДЖЕНО</w:t>
      </w:r>
    </w:p>
    <w:p w:rsidR="00846325" w:rsidRDefault="00846325" w:rsidP="00846325">
      <w:pPr>
        <w:spacing w:after="0" w:line="240" w:lineRule="auto"/>
        <w:ind w:left="4956" w:firstLine="708"/>
        <w:rPr>
          <w:rFonts w:ascii="Times New Roman" w:hAnsi="Times New Roman" w:cs="Times New Roman"/>
          <w:sz w:val="26"/>
          <w:szCs w:val="26"/>
        </w:rPr>
      </w:pPr>
      <w:r>
        <w:rPr>
          <w:rFonts w:ascii="Times New Roman" w:hAnsi="Times New Roman" w:cs="Times New Roman"/>
          <w:sz w:val="26"/>
          <w:szCs w:val="26"/>
        </w:rPr>
        <w:t xml:space="preserve">      </w:t>
      </w:r>
      <w:r w:rsidR="00F62131">
        <w:rPr>
          <w:rFonts w:ascii="Times New Roman" w:hAnsi="Times New Roman" w:cs="Times New Roman"/>
          <w:sz w:val="26"/>
          <w:szCs w:val="26"/>
        </w:rPr>
        <w:t>н</w:t>
      </w:r>
      <w:r w:rsidR="00354BF9" w:rsidRPr="00846325">
        <w:rPr>
          <w:rFonts w:ascii="Times New Roman" w:hAnsi="Times New Roman" w:cs="Times New Roman"/>
          <w:sz w:val="26"/>
          <w:szCs w:val="26"/>
        </w:rPr>
        <w:t xml:space="preserve">аказом начальника ТУ ДСА </w:t>
      </w:r>
    </w:p>
    <w:p w:rsidR="00354BF9" w:rsidRPr="00846325" w:rsidRDefault="00F62131" w:rsidP="00846325">
      <w:pPr>
        <w:spacing w:after="0" w:line="240" w:lineRule="auto"/>
        <w:ind w:left="5664"/>
        <w:rPr>
          <w:rFonts w:ascii="Times New Roman" w:hAnsi="Times New Roman" w:cs="Times New Roman"/>
          <w:sz w:val="26"/>
          <w:szCs w:val="26"/>
        </w:rPr>
      </w:pPr>
      <w:r>
        <w:rPr>
          <w:rFonts w:ascii="Times New Roman" w:hAnsi="Times New Roman" w:cs="Times New Roman"/>
          <w:sz w:val="26"/>
          <w:szCs w:val="26"/>
        </w:rPr>
        <w:t xml:space="preserve">      </w:t>
      </w:r>
      <w:r w:rsidR="00354BF9" w:rsidRPr="00846325">
        <w:rPr>
          <w:rFonts w:ascii="Times New Roman" w:hAnsi="Times New Roman" w:cs="Times New Roman"/>
          <w:sz w:val="26"/>
          <w:szCs w:val="26"/>
        </w:rPr>
        <w:t xml:space="preserve">України </w:t>
      </w:r>
      <w:r>
        <w:rPr>
          <w:rFonts w:ascii="Times New Roman" w:hAnsi="Times New Roman" w:cs="Times New Roman"/>
          <w:sz w:val="26"/>
          <w:szCs w:val="26"/>
        </w:rPr>
        <w:t>у Чернігівській о</w:t>
      </w:r>
      <w:r w:rsidR="00354BF9" w:rsidRPr="00846325">
        <w:rPr>
          <w:rFonts w:ascii="Times New Roman" w:hAnsi="Times New Roman" w:cs="Times New Roman"/>
          <w:sz w:val="26"/>
          <w:szCs w:val="26"/>
        </w:rPr>
        <w:t xml:space="preserve">бласті </w:t>
      </w:r>
    </w:p>
    <w:p w:rsidR="00354BF9" w:rsidRPr="009323DA" w:rsidRDefault="00F62131" w:rsidP="00846325">
      <w:pPr>
        <w:spacing w:after="0" w:line="240" w:lineRule="auto"/>
        <w:ind w:left="4956" w:firstLine="708"/>
        <w:rPr>
          <w:rFonts w:ascii="Times New Roman" w:hAnsi="Times New Roman" w:cs="Times New Roman"/>
          <w:sz w:val="26"/>
          <w:szCs w:val="26"/>
        </w:rPr>
      </w:pPr>
      <w:r>
        <w:rPr>
          <w:rFonts w:ascii="Times New Roman" w:hAnsi="Times New Roman" w:cs="Times New Roman"/>
          <w:color w:val="C00000"/>
          <w:sz w:val="26"/>
          <w:szCs w:val="26"/>
        </w:rPr>
        <w:t xml:space="preserve">      </w:t>
      </w:r>
      <w:r w:rsidR="00354BF9" w:rsidRPr="009323DA">
        <w:rPr>
          <w:rFonts w:ascii="Times New Roman" w:hAnsi="Times New Roman" w:cs="Times New Roman"/>
          <w:sz w:val="26"/>
          <w:szCs w:val="26"/>
        </w:rPr>
        <w:t xml:space="preserve">від </w:t>
      </w:r>
      <w:r>
        <w:rPr>
          <w:rFonts w:ascii="Times New Roman" w:hAnsi="Times New Roman" w:cs="Times New Roman"/>
          <w:sz w:val="26"/>
          <w:szCs w:val="26"/>
          <w:lang w:val="ru-RU"/>
        </w:rPr>
        <w:t>25</w:t>
      </w:r>
      <w:r w:rsidR="00846325" w:rsidRPr="009323DA">
        <w:rPr>
          <w:rFonts w:ascii="Times New Roman" w:hAnsi="Times New Roman" w:cs="Times New Roman"/>
          <w:sz w:val="26"/>
          <w:szCs w:val="26"/>
          <w:lang w:val="ru-RU"/>
        </w:rPr>
        <w:t>.09</w:t>
      </w:r>
      <w:r w:rsidR="00354BF9" w:rsidRPr="009323DA">
        <w:rPr>
          <w:rFonts w:ascii="Times New Roman" w:hAnsi="Times New Roman" w:cs="Times New Roman"/>
          <w:sz w:val="26"/>
          <w:szCs w:val="26"/>
          <w:lang w:val="ru-RU"/>
        </w:rPr>
        <w:t>.</w:t>
      </w:r>
      <w:r w:rsidR="00846325" w:rsidRPr="009323DA">
        <w:rPr>
          <w:rFonts w:ascii="Times New Roman" w:hAnsi="Times New Roman" w:cs="Times New Roman"/>
          <w:sz w:val="26"/>
          <w:szCs w:val="26"/>
        </w:rPr>
        <w:t xml:space="preserve">2020 </w:t>
      </w:r>
      <w:r w:rsidR="00354BF9" w:rsidRPr="009323DA">
        <w:rPr>
          <w:rFonts w:ascii="Times New Roman" w:hAnsi="Times New Roman" w:cs="Times New Roman"/>
          <w:sz w:val="26"/>
          <w:szCs w:val="26"/>
        </w:rPr>
        <w:t xml:space="preserve">№ </w:t>
      </w:r>
      <w:r w:rsidR="00A72885">
        <w:rPr>
          <w:rFonts w:ascii="Times New Roman" w:hAnsi="Times New Roman" w:cs="Times New Roman"/>
          <w:sz w:val="26"/>
          <w:szCs w:val="26"/>
        </w:rPr>
        <w:t>60</w:t>
      </w:r>
    </w:p>
    <w:p w:rsidR="005F1B2D" w:rsidRDefault="005F1B2D" w:rsidP="005F1B2D">
      <w:pPr>
        <w:tabs>
          <w:tab w:val="left" w:pos="5245"/>
        </w:tabs>
        <w:spacing w:after="0" w:line="240" w:lineRule="auto"/>
        <w:jc w:val="center"/>
        <w:rPr>
          <w:rFonts w:ascii="Times New Roman" w:eastAsia="Times New Roman" w:hAnsi="Times New Roman" w:cs="Times New Roman"/>
          <w:b/>
          <w:bCs/>
          <w:sz w:val="26"/>
          <w:szCs w:val="26"/>
          <w:lang w:eastAsia="ru-RU"/>
        </w:rPr>
      </w:pPr>
    </w:p>
    <w:p w:rsidR="005F1B2D" w:rsidRPr="00740897" w:rsidRDefault="005F1B2D" w:rsidP="005F1B2D">
      <w:pPr>
        <w:tabs>
          <w:tab w:val="left" w:pos="5245"/>
        </w:tabs>
        <w:spacing w:after="0" w:line="240" w:lineRule="auto"/>
        <w:jc w:val="center"/>
        <w:rPr>
          <w:rFonts w:ascii="Times New Roman" w:eastAsia="Times New Roman" w:hAnsi="Times New Roman" w:cs="Times New Roman"/>
          <w:b/>
          <w:bCs/>
          <w:sz w:val="28"/>
          <w:szCs w:val="28"/>
          <w:lang w:eastAsia="ru-RU"/>
        </w:rPr>
      </w:pPr>
      <w:r w:rsidRPr="00740897">
        <w:rPr>
          <w:rFonts w:ascii="Times New Roman" w:eastAsia="Times New Roman" w:hAnsi="Times New Roman" w:cs="Times New Roman"/>
          <w:b/>
          <w:bCs/>
          <w:sz w:val="28"/>
          <w:szCs w:val="28"/>
          <w:lang w:eastAsia="ru-RU"/>
        </w:rPr>
        <w:t>Оголошення</w:t>
      </w:r>
    </w:p>
    <w:p w:rsidR="005F1B2D" w:rsidRPr="00740897" w:rsidRDefault="005F1B2D" w:rsidP="005F1B2D">
      <w:pPr>
        <w:tabs>
          <w:tab w:val="left" w:pos="5245"/>
        </w:tabs>
        <w:spacing w:after="0" w:line="240" w:lineRule="auto"/>
        <w:jc w:val="center"/>
        <w:rPr>
          <w:rFonts w:ascii="Times New Roman" w:eastAsia="Times New Roman" w:hAnsi="Times New Roman" w:cs="Times New Roman"/>
          <w:b/>
          <w:bCs/>
          <w:sz w:val="28"/>
          <w:szCs w:val="28"/>
          <w:lang w:eastAsia="ru-RU"/>
        </w:rPr>
      </w:pPr>
      <w:r w:rsidRPr="00740897">
        <w:rPr>
          <w:rFonts w:ascii="Times New Roman" w:eastAsia="Times New Roman" w:hAnsi="Times New Roman" w:cs="Times New Roman"/>
          <w:b/>
          <w:bCs/>
          <w:sz w:val="28"/>
          <w:szCs w:val="28"/>
          <w:lang w:eastAsia="ru-RU"/>
        </w:rPr>
        <w:t>про добір на вакантну посаду на період дії карантину</w:t>
      </w:r>
    </w:p>
    <w:p w:rsidR="005F1B2D" w:rsidRDefault="005F1B2D" w:rsidP="005F1B2D">
      <w:pPr>
        <w:widowControl w:val="0"/>
        <w:tabs>
          <w:tab w:val="left" w:leader="underscore" w:pos="4203"/>
        </w:tabs>
        <w:spacing w:after="0" w:line="240" w:lineRule="auto"/>
        <w:ind w:right="40"/>
        <w:rPr>
          <w:rFonts w:ascii="Times New Roman" w:eastAsia="Calibri" w:hAnsi="Times New Roman" w:cs="Times New Roman"/>
          <w:bCs/>
          <w:color w:val="000000"/>
          <w:sz w:val="16"/>
          <w:szCs w:val="16"/>
          <w:u w:val="single"/>
          <w:shd w:val="clear" w:color="auto" w:fill="FFFFFF"/>
        </w:rPr>
      </w:pPr>
    </w:p>
    <w:tbl>
      <w:tblPr>
        <w:tblW w:w="963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2"/>
        <w:gridCol w:w="2537"/>
        <w:gridCol w:w="6375"/>
      </w:tblGrid>
      <w:tr w:rsidR="005F1B2D" w:rsidTr="00E12336">
        <w:tc>
          <w:tcPr>
            <w:tcW w:w="3259" w:type="dxa"/>
            <w:gridSpan w:val="2"/>
            <w:tcBorders>
              <w:top w:val="single" w:sz="4" w:space="0" w:color="000000"/>
              <w:left w:val="single" w:sz="4" w:space="0" w:color="000000"/>
              <w:bottom w:val="single" w:sz="4" w:space="0" w:color="000000"/>
              <w:right w:val="single" w:sz="4" w:space="0" w:color="000000"/>
            </w:tcBorders>
            <w:hideMark/>
          </w:tcPr>
          <w:p w:rsidR="005F1B2D" w:rsidRDefault="005F1B2D">
            <w:pPr>
              <w:widowControl w:val="0"/>
              <w:tabs>
                <w:tab w:val="left" w:leader="underscore" w:pos="4203"/>
              </w:tabs>
              <w:spacing w:after="0" w:line="240" w:lineRule="auto"/>
              <w:ind w:right="40"/>
              <w:rPr>
                <w:rFonts w:ascii="Times New Roman" w:eastAsia="Calibri" w:hAnsi="Times New Roman" w:cs="Times New Roman"/>
                <w:bCs/>
                <w:color w:val="000000"/>
                <w:spacing w:val="4"/>
                <w:sz w:val="24"/>
                <w:szCs w:val="24"/>
                <w:lang w:eastAsia="en-US"/>
              </w:rPr>
            </w:pPr>
            <w:r>
              <w:rPr>
                <w:rFonts w:ascii="Times New Roman" w:eastAsia="Calibri" w:hAnsi="Times New Roman" w:cs="Times New Roman"/>
                <w:bCs/>
                <w:color w:val="000000"/>
                <w:spacing w:val="4"/>
                <w:sz w:val="24"/>
                <w:szCs w:val="24"/>
                <w:lang w:eastAsia="en-US"/>
              </w:rPr>
              <w:t>Назва та категорія посади</w:t>
            </w:r>
          </w:p>
        </w:tc>
        <w:tc>
          <w:tcPr>
            <w:tcW w:w="6375" w:type="dxa"/>
            <w:tcBorders>
              <w:top w:val="single" w:sz="4" w:space="0" w:color="000000"/>
              <w:left w:val="single" w:sz="4" w:space="0" w:color="000000"/>
              <w:bottom w:val="single" w:sz="4" w:space="0" w:color="000000"/>
              <w:right w:val="single" w:sz="4" w:space="0" w:color="000000"/>
            </w:tcBorders>
            <w:hideMark/>
          </w:tcPr>
          <w:p w:rsidR="005F1B2D" w:rsidRPr="00846325" w:rsidRDefault="00A72885" w:rsidP="00A72885">
            <w:pPr>
              <w:pStyle w:val="rvps7"/>
              <w:spacing w:before="0" w:beforeAutospacing="0" w:after="0" w:afterAutospacing="0"/>
              <w:jc w:val="both"/>
            </w:pPr>
            <w:r w:rsidRPr="00A72885">
              <w:t>заступник керівника апарату Ічнянського районного суду Чернігівської області</w:t>
            </w:r>
            <w:r>
              <w:t>, категорія «Б</w:t>
            </w:r>
            <w:r w:rsidR="00846325">
              <w:t>»</w:t>
            </w:r>
          </w:p>
        </w:tc>
      </w:tr>
      <w:tr w:rsidR="005F1B2D" w:rsidRPr="00740897" w:rsidTr="00E12336">
        <w:trPr>
          <w:trHeight w:hRule="exact" w:val="397"/>
        </w:trPr>
        <w:tc>
          <w:tcPr>
            <w:tcW w:w="9634" w:type="dxa"/>
            <w:gridSpan w:val="3"/>
            <w:tcBorders>
              <w:top w:val="single" w:sz="4" w:space="0" w:color="000000"/>
              <w:left w:val="single" w:sz="4" w:space="0" w:color="000000"/>
              <w:bottom w:val="single" w:sz="4" w:space="0" w:color="000000"/>
              <w:right w:val="single" w:sz="4" w:space="0" w:color="000000"/>
            </w:tcBorders>
            <w:hideMark/>
          </w:tcPr>
          <w:p w:rsidR="005F1B2D" w:rsidRPr="00740897" w:rsidRDefault="005F1B2D">
            <w:pPr>
              <w:autoSpaceDE w:val="0"/>
              <w:autoSpaceDN w:val="0"/>
              <w:adjustRightInd w:val="0"/>
              <w:spacing w:after="0" w:line="240" w:lineRule="auto"/>
              <w:ind w:firstLine="312"/>
              <w:jc w:val="center"/>
              <w:rPr>
                <w:rFonts w:ascii="Times New Roman" w:eastAsia="Calibri" w:hAnsi="Times New Roman" w:cs="Times New Roman"/>
                <w:b/>
                <w:bCs/>
                <w:sz w:val="26"/>
                <w:szCs w:val="26"/>
                <w:shd w:val="clear" w:color="auto" w:fill="FFFFFF"/>
                <w:lang w:eastAsia="ru-RU" w:bidi="uk-UA"/>
              </w:rPr>
            </w:pPr>
            <w:r w:rsidRPr="00740897">
              <w:rPr>
                <w:rFonts w:ascii="Times New Roman" w:eastAsia="Calibri" w:hAnsi="Times New Roman" w:cs="Times New Roman"/>
                <w:b/>
                <w:bCs/>
                <w:color w:val="000000"/>
                <w:sz w:val="26"/>
                <w:szCs w:val="26"/>
                <w:shd w:val="clear" w:color="auto" w:fill="FFFFFF"/>
                <w:lang w:eastAsia="en-US"/>
              </w:rPr>
              <w:t>Загальні умови</w:t>
            </w:r>
          </w:p>
        </w:tc>
      </w:tr>
      <w:tr w:rsidR="00775381" w:rsidRPr="00775381" w:rsidTr="00E12336">
        <w:tc>
          <w:tcPr>
            <w:tcW w:w="3259" w:type="dxa"/>
            <w:gridSpan w:val="2"/>
            <w:tcBorders>
              <w:top w:val="single" w:sz="4" w:space="0" w:color="000000"/>
              <w:left w:val="single" w:sz="4" w:space="0" w:color="000000"/>
              <w:bottom w:val="single" w:sz="4" w:space="0" w:color="000000"/>
              <w:right w:val="single" w:sz="4" w:space="0" w:color="000000"/>
            </w:tcBorders>
            <w:hideMark/>
          </w:tcPr>
          <w:p w:rsidR="00775381" w:rsidRPr="00775381" w:rsidRDefault="00775381">
            <w:pPr>
              <w:widowControl w:val="0"/>
              <w:tabs>
                <w:tab w:val="left" w:leader="underscore" w:pos="4203"/>
              </w:tabs>
              <w:spacing w:after="0" w:line="240" w:lineRule="auto"/>
              <w:ind w:right="40"/>
              <w:rPr>
                <w:rFonts w:ascii="Times New Roman" w:eastAsia="Calibri" w:hAnsi="Times New Roman" w:cs="Times New Roman"/>
                <w:bCs/>
                <w:sz w:val="24"/>
                <w:szCs w:val="24"/>
                <w:u w:val="single"/>
                <w:shd w:val="clear" w:color="auto" w:fill="FFFFFF"/>
                <w:lang w:eastAsia="en-US"/>
              </w:rPr>
            </w:pPr>
            <w:r w:rsidRPr="00775381">
              <w:rPr>
                <w:rFonts w:ascii="Times New Roman" w:eastAsia="Calibri" w:hAnsi="Times New Roman" w:cs="Times New Roman"/>
                <w:bCs/>
                <w:spacing w:val="4"/>
                <w:sz w:val="24"/>
                <w:szCs w:val="24"/>
                <w:lang w:eastAsia="en-US"/>
              </w:rPr>
              <w:t>Посадові обов’язки</w:t>
            </w:r>
          </w:p>
        </w:tc>
        <w:tc>
          <w:tcPr>
            <w:tcW w:w="6375" w:type="dxa"/>
            <w:tcBorders>
              <w:top w:val="single" w:sz="4" w:space="0" w:color="000000"/>
              <w:left w:val="single" w:sz="4" w:space="0" w:color="000000"/>
              <w:bottom w:val="single" w:sz="4" w:space="0" w:color="000000"/>
              <w:right w:val="single" w:sz="4" w:space="0" w:color="000000"/>
            </w:tcBorders>
          </w:tcPr>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1.Заступник керівника апарату зобов’язаний дотримуватися Конституції та законів України, діяти лише на підставі, в межах повноважень та у спосіб, що передбачені Конституцією та законами України, дотримуватися принципів державної служби, з повагою ставитися до державних символів України, обов’язково використовувати державну мову під час виконання своїх посадових обов’язків, не допускати дискримінацію державної мови і протидіяти можливим спробам її дискримінації, забезпечувати в межах наданих повноважень ефективне виконання завдань і функцій суду, запобігати виникненню реального, потенційного конфлікту інтересів під час проходження державної служби та додержуватися вимог законодавства у сфері запобігання корупції.</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2. За відсутності керівника апарату здійснює безпосереднє керівництво апаратом суду, спільно з керівником апарату забезпечує організацію роботи працівників апарату суду, їх взаємодію у виконанні завдань, покладених на апарат суду та належну організацію функціонування автоматизованої системи документообігу суду.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3. За відсутності керівника апарату є керівником державної служби суду, забезпечує реалізацію єдиної державної політики у сфері державної служби відповідно до Закону України «Про державну службу».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4. За відсутності керівника апарату видає накази з кадрових питань щодо працівників апарату суду (державних службовців, працівників, які виконують функції з обслуговування, робітників), а також щодо помічників суддів (за поданням судді) стосовно призначення, переведення на інші посади, просування по службі, встановлення рангів державних службовців, надання відпусток, застосування заохочень, накладення дисциплінарних стягнень, проведення щорічного оцінювання результатів службової діяльності, а також з адміністративно-господарських питань (відрядження, підвищення рівня професійної кваліфікації (компетентності) працівників апарату суду).</w:t>
            </w:r>
          </w:p>
          <w:p w:rsidR="00A72885"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5. Організовує ведення діловодства в суді відповід</w:t>
            </w:r>
            <w:r w:rsidR="00A72885">
              <w:rPr>
                <w:rFonts w:ascii="Times New Roman" w:hAnsi="Times New Roman" w:cs="Times New Roman"/>
                <w:sz w:val="24"/>
                <w:szCs w:val="24"/>
              </w:rPr>
              <w:t>но до Інструкції з діловодства.</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 xml:space="preserve">6. Вносить пропозиції керівнику апарату до плану роботи суду, що затверджується головою суду, спільно з </w:t>
            </w:r>
            <w:r w:rsidRPr="00F62131">
              <w:rPr>
                <w:rFonts w:ascii="Times New Roman" w:hAnsi="Times New Roman" w:cs="Times New Roman"/>
                <w:sz w:val="24"/>
                <w:szCs w:val="24"/>
              </w:rPr>
              <w:lastRenderedPageBreak/>
              <w:t>керівником апарату здійснює контроль за виконанням запланованих заходів.</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7. Приймає участь у здійсненні організаційних заходів щодо підготовки оперативних нарад, виконання інших завдань. За дорученням керівника апарату проводить оперативні наради.</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8. Спільно з керівником апарату здійснює організаційні заходи щодо підтримання приміщення суду в стані, придатному для належного його функціонування, проведення капітального та поточного ремонтів, технічного оснащення приміщень, інформаційно-технічного забезпечення, створення безпечних і комфортних умов для суддів, працівників апарату суду та осіб, які перебувають у суді.</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9. Спільно з керівником апарату здійснює заходи щодо забезпечення належних умов діяльності суддів та працівників апарату суду, інформаційно-нормативного забезпечення їх діяльності.</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10. Збирає пропозиції щодо складання номенклатури справ суду, узагальнює їх, за погодженням із керівником апарату формує номенклатуру справ суду, погоджує з відповідними архівними установами та подає на затвердження голові суду.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11. За відсутності керівника апарату організовує та контролює роботу з питань управління персоналом.</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12. Вносить пропозиції керівнику апарату про заохочення та притягнення до дисциплінарної відповідальності працівників апарату суду.</w:t>
            </w:r>
          </w:p>
          <w:p w:rsidR="00A72885"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 xml:space="preserve">13. За дорученням керівника апарату розробляє проекти посадових інструкцій працівників апарату суду та положень </w:t>
            </w:r>
            <w:r w:rsidR="00A72885">
              <w:rPr>
                <w:rFonts w:ascii="Times New Roman" w:hAnsi="Times New Roman" w:cs="Times New Roman"/>
                <w:sz w:val="24"/>
                <w:szCs w:val="24"/>
              </w:rPr>
              <w:t>про структурні підрозділи суду.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14. Спільно з керівником апарату здійснює контроль за дотриманням працівниками апарату суду Правил поведінки працівників суду, Правил внутрішнього трудового розпорядку і Правил внутрішнього службового розпорядку.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15. Очолює експертну комісію, конкурсну комісію з проведення конкурсу на зайняття вакантних посад категорій «Б» і «В» державної служби в Ічнянському районному суді Чернігівської області та комісію із загальнообов’язкового соціального страхування.</w:t>
            </w:r>
          </w:p>
          <w:p w:rsidR="00F62131" w:rsidRPr="00F62131" w:rsidRDefault="00A72885" w:rsidP="00F62131">
            <w:p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2131" w:rsidRPr="00F62131">
              <w:rPr>
                <w:rFonts w:ascii="Times New Roman" w:hAnsi="Times New Roman" w:cs="Times New Roman"/>
                <w:sz w:val="24"/>
                <w:szCs w:val="24"/>
              </w:rPr>
              <w:t xml:space="preserve">16. Організовує та контролює своєчасність надання щоквартальних, піврічних та річних звітів до </w:t>
            </w:r>
            <w:proofErr w:type="spellStart"/>
            <w:r w:rsidR="00F62131" w:rsidRPr="00F62131">
              <w:rPr>
                <w:rFonts w:ascii="Times New Roman" w:hAnsi="Times New Roman" w:cs="Times New Roman"/>
                <w:sz w:val="24"/>
                <w:szCs w:val="24"/>
              </w:rPr>
              <w:t>вищестоящих</w:t>
            </w:r>
            <w:proofErr w:type="spellEnd"/>
            <w:r w:rsidR="00F62131" w:rsidRPr="00F62131">
              <w:rPr>
                <w:rFonts w:ascii="Times New Roman" w:hAnsi="Times New Roman" w:cs="Times New Roman"/>
                <w:sz w:val="24"/>
                <w:szCs w:val="24"/>
              </w:rPr>
              <w:t xml:space="preserve"> органів.</w:t>
            </w:r>
          </w:p>
          <w:p w:rsidR="00F62131" w:rsidRPr="00F62131" w:rsidRDefault="00A72885" w:rsidP="00F62131">
            <w:pPr>
              <w:overflowPunct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62131" w:rsidRPr="00F62131">
              <w:rPr>
                <w:rFonts w:ascii="Times New Roman" w:hAnsi="Times New Roman" w:cs="Times New Roman"/>
                <w:sz w:val="24"/>
                <w:szCs w:val="24"/>
              </w:rPr>
              <w:t>17. За відсутності керівника апарату виконує функції роботодавця стосовно працівників апарату суду, які не є державними службовцями, створює належні для роботи умови та їх матеріально-технічне забезпечення.</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18. Спільно з керівником апарату здійснює організаційне забезпечення ведення судової статистики, діловодства, обліку та зберігання судових справ, належного ведення архіву суду.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19. Виконує доручення голови суду, рішення зборів суддів суду щодо організаційного забезпечення діяльності суду;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20. За відсутності керівника апарату забезпечує зберігання та використання штампів і печаток суду, товарно-матеріальних цінностей та документації суду.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21. За відсутності керівника апарату інформує збори суддів суду про свою діяльність.</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22. Вносить пропозиції керівнику апарату щодо вдосконалення організації діяльності суду.</w:t>
            </w:r>
          </w:p>
          <w:p w:rsidR="00F62131" w:rsidRPr="00F62131" w:rsidRDefault="00F62131" w:rsidP="00F62131">
            <w:pPr>
              <w:overflowPunct w:val="0"/>
              <w:autoSpaceDE w:val="0"/>
              <w:autoSpaceDN w:val="0"/>
              <w:adjustRightInd w:val="0"/>
              <w:spacing w:after="0" w:line="240" w:lineRule="auto"/>
              <w:jc w:val="both"/>
              <w:rPr>
                <w:rFonts w:ascii="Times New Roman" w:hAnsi="Times New Roman" w:cs="Times New Roman"/>
                <w:sz w:val="24"/>
                <w:szCs w:val="24"/>
              </w:rPr>
            </w:pPr>
            <w:r w:rsidRPr="00F62131">
              <w:rPr>
                <w:rFonts w:ascii="Times New Roman" w:hAnsi="Times New Roman" w:cs="Times New Roman"/>
                <w:sz w:val="24"/>
                <w:szCs w:val="24"/>
              </w:rPr>
              <w:t>23. Постійно підвищує свій професійний рівень.</w:t>
            </w:r>
          </w:p>
          <w:p w:rsidR="00775381" w:rsidRPr="00947D52" w:rsidRDefault="00F62131" w:rsidP="00F62131">
            <w:pPr>
              <w:tabs>
                <w:tab w:val="left" w:pos="0"/>
              </w:tabs>
              <w:spacing w:after="0" w:line="240" w:lineRule="auto"/>
              <w:jc w:val="both"/>
              <w:rPr>
                <w:rFonts w:ascii="Times New Roman" w:hAnsi="Times New Roman" w:cs="Times New Roman"/>
                <w:spacing w:val="-2"/>
                <w:sz w:val="24"/>
                <w:szCs w:val="24"/>
              </w:rPr>
            </w:pPr>
            <w:r w:rsidRPr="00F62131">
              <w:rPr>
                <w:rFonts w:ascii="Times New Roman" w:hAnsi="Times New Roman" w:cs="Times New Roman"/>
                <w:sz w:val="24"/>
                <w:szCs w:val="24"/>
              </w:rPr>
              <w:t>24. Виконує інші доручення керівника апарату з організації роботи апарату суду щодо забезпечення діяльності суду.</w:t>
            </w:r>
          </w:p>
        </w:tc>
      </w:tr>
      <w:tr w:rsidR="00775381" w:rsidTr="00E12336">
        <w:tc>
          <w:tcPr>
            <w:tcW w:w="3259" w:type="dxa"/>
            <w:gridSpan w:val="2"/>
            <w:tcBorders>
              <w:top w:val="single" w:sz="4" w:space="0" w:color="000000"/>
              <w:left w:val="single" w:sz="4" w:space="0" w:color="000000"/>
              <w:bottom w:val="single" w:sz="4" w:space="0" w:color="000000"/>
              <w:right w:val="single" w:sz="4" w:space="0" w:color="000000"/>
            </w:tcBorders>
            <w:hideMark/>
          </w:tcPr>
          <w:p w:rsidR="00775381" w:rsidRDefault="00775381">
            <w:pPr>
              <w:widowControl w:val="0"/>
              <w:tabs>
                <w:tab w:val="left" w:leader="underscore" w:pos="4203"/>
              </w:tabs>
              <w:spacing w:after="0" w:line="240" w:lineRule="auto"/>
              <w:ind w:right="40"/>
              <w:rPr>
                <w:rFonts w:ascii="Times New Roman" w:eastAsia="Calibri" w:hAnsi="Times New Roman" w:cs="Times New Roman"/>
                <w:bCs/>
                <w:sz w:val="24"/>
                <w:szCs w:val="24"/>
                <w:shd w:val="clear" w:color="auto" w:fill="FFFFFF"/>
                <w:lang w:eastAsia="ru-RU"/>
              </w:rPr>
            </w:pPr>
            <w:r>
              <w:rPr>
                <w:rFonts w:ascii="Times New Roman" w:eastAsia="Calibri" w:hAnsi="Times New Roman" w:cs="Times New Roman"/>
                <w:sz w:val="24"/>
                <w:szCs w:val="24"/>
                <w:shd w:val="clear" w:color="auto" w:fill="FFFFFF"/>
                <w:lang w:eastAsia="ru-RU"/>
              </w:rPr>
              <w:lastRenderedPageBreak/>
              <w:t>Умови оплати праці</w:t>
            </w:r>
          </w:p>
        </w:tc>
        <w:tc>
          <w:tcPr>
            <w:tcW w:w="6375" w:type="dxa"/>
            <w:tcBorders>
              <w:top w:val="single" w:sz="4" w:space="0" w:color="000000"/>
              <w:left w:val="single" w:sz="4" w:space="0" w:color="000000"/>
              <w:bottom w:val="single" w:sz="4" w:space="0" w:color="000000"/>
              <w:right w:val="single" w:sz="4" w:space="0" w:color="000000"/>
            </w:tcBorders>
            <w:hideMark/>
          </w:tcPr>
          <w:p w:rsidR="00775381" w:rsidRPr="006C6847" w:rsidRDefault="00775381" w:rsidP="006C6847">
            <w:pPr>
              <w:widowControl w:val="0"/>
              <w:tabs>
                <w:tab w:val="left" w:leader="underscore" w:pos="4203"/>
              </w:tabs>
              <w:spacing w:after="20" w:line="240" w:lineRule="auto"/>
              <w:ind w:right="40"/>
              <w:jc w:val="both"/>
              <w:rPr>
                <w:rFonts w:ascii="Times New Roman" w:eastAsia="Calibri" w:hAnsi="Times New Roman" w:cs="Times New Roman"/>
                <w:sz w:val="24"/>
                <w:szCs w:val="24"/>
                <w:shd w:val="clear" w:color="auto" w:fill="FFFFFF"/>
                <w:lang w:eastAsia="ru-RU"/>
              </w:rPr>
            </w:pPr>
            <w:r>
              <w:rPr>
                <w:rFonts w:ascii="Times New Roman" w:eastAsia="Calibri" w:hAnsi="Times New Roman" w:cs="Times New Roman"/>
                <w:sz w:val="24"/>
                <w:szCs w:val="24"/>
                <w:shd w:val="clear" w:color="auto" w:fill="FFFFFF"/>
                <w:lang w:eastAsia="ru-RU"/>
              </w:rPr>
              <w:t xml:space="preserve">посадовий </w:t>
            </w:r>
            <w:r w:rsidRPr="009E62B0">
              <w:rPr>
                <w:rFonts w:ascii="Times New Roman" w:eastAsia="Calibri" w:hAnsi="Times New Roman" w:cs="Times New Roman"/>
                <w:sz w:val="24"/>
                <w:szCs w:val="24"/>
                <w:shd w:val="clear" w:color="auto" w:fill="FFFFFF"/>
                <w:lang w:eastAsia="ru-RU"/>
              </w:rPr>
              <w:t>оклад –</w:t>
            </w:r>
            <w:r w:rsidRPr="009E62B0">
              <w:rPr>
                <w:rFonts w:ascii="Times New Roman" w:eastAsia="Times New Roman" w:hAnsi="Times New Roman" w:cs="Times New Roman"/>
                <w:sz w:val="24"/>
                <w:szCs w:val="24"/>
                <w:shd w:val="clear" w:color="auto" w:fill="FFFFFF"/>
                <w:lang w:eastAsia="ru-RU"/>
              </w:rPr>
              <w:t xml:space="preserve"> </w:t>
            </w:r>
            <w:r w:rsidR="00976956">
              <w:rPr>
                <w:rFonts w:ascii="Times New Roman" w:eastAsia="Times New Roman" w:hAnsi="Times New Roman" w:cs="Times New Roman"/>
                <w:sz w:val="24"/>
                <w:szCs w:val="24"/>
                <w:shd w:val="clear" w:color="auto" w:fill="FFFFFF"/>
                <w:lang w:eastAsia="ru-RU"/>
              </w:rPr>
              <w:t>1110</w:t>
            </w:r>
            <w:r w:rsidRPr="009E62B0">
              <w:rPr>
                <w:rFonts w:ascii="Times New Roman" w:eastAsia="Times New Roman" w:hAnsi="Times New Roman" w:cs="Times New Roman"/>
                <w:sz w:val="24"/>
                <w:szCs w:val="24"/>
                <w:shd w:val="clear" w:color="auto" w:fill="FFFFFF"/>
                <w:lang w:eastAsia="ru-RU"/>
              </w:rPr>
              <w:t xml:space="preserve">0 </w:t>
            </w:r>
            <w:r w:rsidRPr="009E62B0">
              <w:rPr>
                <w:rFonts w:ascii="Times New Roman" w:eastAsia="Calibri" w:hAnsi="Times New Roman" w:cs="Times New Roman"/>
                <w:sz w:val="24"/>
                <w:szCs w:val="24"/>
                <w:shd w:val="clear" w:color="auto" w:fill="FFFFFF"/>
                <w:lang w:eastAsia="ru-RU"/>
              </w:rPr>
              <w:t xml:space="preserve">грн; </w:t>
            </w:r>
            <w:r w:rsidRPr="009E62B0">
              <w:rPr>
                <w:rFonts w:ascii="Times New Roman" w:eastAsia="Times New Roman" w:hAnsi="Times New Roman" w:cs="Times New Roman"/>
                <w:sz w:val="24"/>
                <w:szCs w:val="24"/>
                <w:lang w:eastAsia="ru-RU"/>
              </w:rPr>
              <w:t xml:space="preserve">відповідно </w:t>
            </w:r>
            <w:r>
              <w:rPr>
                <w:rFonts w:ascii="Times New Roman" w:eastAsia="Times New Roman" w:hAnsi="Times New Roman" w:cs="Times New Roman"/>
                <w:sz w:val="24"/>
                <w:szCs w:val="24"/>
                <w:lang w:eastAsia="ru-RU"/>
              </w:rPr>
              <w:t>до постанови Кабінету Міністрів України від 18.01.2017 № 15 «Деякі питання оплати праці державних службовців»</w:t>
            </w:r>
            <w:r w:rsidR="00FB0C6C">
              <w:rPr>
                <w:rFonts w:ascii="Times New Roman" w:eastAsia="Times New Roman" w:hAnsi="Times New Roman" w:cs="Times New Roman"/>
                <w:sz w:val="24"/>
                <w:szCs w:val="24"/>
                <w:lang w:eastAsia="ru-RU"/>
              </w:rPr>
              <w:t xml:space="preserve"> (зі змінами)</w:t>
            </w:r>
            <w:r>
              <w:rPr>
                <w:rFonts w:ascii="Times New Roman" w:eastAsia="Times New Roman" w:hAnsi="Times New Roman" w:cs="Times New Roman"/>
                <w:sz w:val="24"/>
                <w:szCs w:val="24"/>
                <w:lang w:eastAsia="ru-RU"/>
              </w:rPr>
              <w:t>;</w:t>
            </w:r>
          </w:p>
          <w:p w:rsidR="009323DA" w:rsidRPr="00FB0C6C" w:rsidRDefault="00775381" w:rsidP="006C6847">
            <w:pPr>
              <w:widowControl w:val="0"/>
              <w:tabs>
                <w:tab w:val="left" w:leader="underscore" w:pos="4203"/>
              </w:tabs>
              <w:spacing w:after="20" w:line="240" w:lineRule="auto"/>
              <w:ind w:right="40"/>
              <w:jc w:val="both"/>
              <w:rPr>
                <w:rFonts w:ascii="Times New Roman" w:eastAsia="Times New Roman" w:hAnsi="Times New Roman" w:cs="Times New Roman"/>
                <w:sz w:val="24"/>
                <w:szCs w:val="24"/>
                <w:lang w:eastAsia="x-none"/>
              </w:rPr>
            </w:pPr>
            <w:r>
              <w:rPr>
                <w:rFonts w:ascii="Times New Roman" w:eastAsia="Times New Roman" w:hAnsi="Times New Roman" w:cs="Times New Roman"/>
                <w:sz w:val="24"/>
                <w:szCs w:val="24"/>
                <w:lang w:val="x-none" w:eastAsia="x-none"/>
              </w:rPr>
              <w:t>надбавки</w:t>
            </w:r>
            <w:r w:rsidR="00A07BCB">
              <w:rPr>
                <w:rFonts w:ascii="Times New Roman" w:eastAsia="Times New Roman" w:hAnsi="Times New Roman" w:cs="Times New Roman"/>
                <w:sz w:val="24"/>
                <w:szCs w:val="24"/>
                <w:lang w:eastAsia="x-none"/>
              </w:rPr>
              <w:t>, премії</w:t>
            </w:r>
            <w:r>
              <w:rPr>
                <w:rFonts w:ascii="Times New Roman" w:eastAsia="Times New Roman" w:hAnsi="Times New Roman" w:cs="Times New Roman"/>
                <w:sz w:val="24"/>
                <w:szCs w:val="24"/>
                <w:lang w:val="x-none" w:eastAsia="x-none"/>
              </w:rPr>
              <w:t xml:space="preserve"> </w:t>
            </w:r>
            <w:r w:rsidR="00FB0C6C">
              <w:rPr>
                <w:rFonts w:ascii="Times New Roman" w:eastAsia="Times New Roman" w:hAnsi="Times New Roman" w:cs="Times New Roman"/>
                <w:sz w:val="24"/>
                <w:szCs w:val="24"/>
                <w:lang w:val="x-none" w:eastAsia="x-none"/>
              </w:rPr>
              <w:t>та доплати (</w:t>
            </w:r>
            <w:proofErr w:type="spellStart"/>
            <w:r w:rsidR="00FB0C6C" w:rsidRPr="00FB0C6C">
              <w:rPr>
                <w:rFonts w:ascii="Times New Roman" w:eastAsia="Times New Roman" w:hAnsi="Times New Roman" w:cs="Times New Roman"/>
                <w:sz w:val="24"/>
                <w:szCs w:val="24"/>
                <w:lang w:eastAsia="x-none"/>
              </w:rPr>
              <w:t>відповідно</w:t>
            </w:r>
            <w:proofErr w:type="spellEnd"/>
            <w:r w:rsidR="00FB0C6C">
              <w:rPr>
                <w:rFonts w:ascii="Times New Roman" w:eastAsia="Times New Roman" w:hAnsi="Times New Roman" w:cs="Times New Roman"/>
                <w:sz w:val="24"/>
                <w:szCs w:val="24"/>
                <w:lang w:val="x-none" w:eastAsia="x-none"/>
              </w:rPr>
              <w:t xml:space="preserve"> до ст</w:t>
            </w:r>
            <w:r w:rsidR="00FB0C6C">
              <w:rPr>
                <w:rFonts w:ascii="Times New Roman" w:eastAsia="Times New Roman" w:hAnsi="Times New Roman" w:cs="Times New Roman"/>
                <w:sz w:val="24"/>
                <w:szCs w:val="24"/>
                <w:lang w:eastAsia="x-none"/>
              </w:rPr>
              <w:t>. 50,</w:t>
            </w:r>
            <w:r>
              <w:rPr>
                <w:rFonts w:ascii="Times New Roman" w:eastAsia="Times New Roman" w:hAnsi="Times New Roman" w:cs="Times New Roman"/>
                <w:sz w:val="24"/>
                <w:szCs w:val="24"/>
                <w:lang w:val="x-none" w:eastAsia="x-none"/>
              </w:rPr>
              <w:t xml:space="preserve"> 52 Закону </w:t>
            </w:r>
            <w:proofErr w:type="spellStart"/>
            <w:r>
              <w:rPr>
                <w:rFonts w:ascii="Times New Roman" w:eastAsia="Times New Roman" w:hAnsi="Times New Roman" w:cs="Times New Roman"/>
                <w:sz w:val="24"/>
                <w:szCs w:val="24"/>
                <w:lang w:val="x-none" w:eastAsia="x-none"/>
              </w:rPr>
              <w:t>України</w:t>
            </w:r>
            <w:proofErr w:type="spellEnd"/>
            <w:r>
              <w:rPr>
                <w:rFonts w:ascii="Times New Roman" w:eastAsia="Times New Roman" w:hAnsi="Times New Roman" w:cs="Times New Roman"/>
                <w:sz w:val="24"/>
                <w:szCs w:val="24"/>
                <w:lang w:val="x-none" w:eastAsia="x-none"/>
              </w:rPr>
              <w:t xml:space="preserve"> «Про </w:t>
            </w:r>
            <w:proofErr w:type="spellStart"/>
            <w:r>
              <w:rPr>
                <w:rFonts w:ascii="Times New Roman" w:eastAsia="Times New Roman" w:hAnsi="Times New Roman" w:cs="Times New Roman"/>
                <w:sz w:val="24"/>
                <w:szCs w:val="24"/>
                <w:lang w:val="x-none" w:eastAsia="x-none"/>
              </w:rPr>
              <w:t>державну</w:t>
            </w:r>
            <w:proofErr w:type="spellEnd"/>
            <w:r>
              <w:rPr>
                <w:rFonts w:ascii="Times New Roman" w:eastAsia="Times New Roman" w:hAnsi="Times New Roman" w:cs="Times New Roman"/>
                <w:sz w:val="24"/>
                <w:szCs w:val="24"/>
                <w:lang w:val="x-none" w:eastAsia="x-none"/>
              </w:rPr>
              <w:t xml:space="preserve"> службу»).</w:t>
            </w:r>
          </w:p>
        </w:tc>
      </w:tr>
      <w:tr w:rsidR="00775381" w:rsidTr="00E12336">
        <w:tc>
          <w:tcPr>
            <w:tcW w:w="3259" w:type="dxa"/>
            <w:gridSpan w:val="2"/>
            <w:tcBorders>
              <w:top w:val="single" w:sz="4" w:space="0" w:color="000000"/>
              <w:left w:val="single" w:sz="4" w:space="0" w:color="000000"/>
              <w:bottom w:val="single" w:sz="4" w:space="0" w:color="000000"/>
              <w:right w:val="single" w:sz="4" w:space="0" w:color="000000"/>
            </w:tcBorders>
            <w:hideMark/>
          </w:tcPr>
          <w:p w:rsidR="00775381" w:rsidRDefault="00775381">
            <w:pPr>
              <w:widowControl w:val="0"/>
              <w:tabs>
                <w:tab w:val="left" w:leader="underscore" w:pos="4203"/>
              </w:tabs>
              <w:spacing w:after="0" w:line="240" w:lineRule="auto"/>
              <w:ind w:right="40"/>
              <w:rPr>
                <w:rFonts w:ascii="Times New Roman" w:eastAsia="Calibri" w:hAnsi="Times New Roman" w:cs="Times New Roman"/>
                <w:bCs/>
                <w:color w:val="000000"/>
                <w:sz w:val="24"/>
                <w:szCs w:val="24"/>
                <w:u w:val="single"/>
                <w:shd w:val="clear" w:color="auto" w:fill="FFFFFF"/>
                <w:lang w:eastAsia="en-US"/>
              </w:rPr>
            </w:pPr>
            <w:r>
              <w:rPr>
                <w:rFonts w:ascii="Times New Roman" w:eastAsia="Calibri" w:hAnsi="Times New Roman" w:cs="Times New Roman"/>
                <w:bCs/>
                <w:color w:val="000000"/>
                <w:sz w:val="24"/>
                <w:szCs w:val="24"/>
                <w:lang w:eastAsia="en-US"/>
              </w:rPr>
              <w:t>Інформація про строковість чи безстроковість призначення на посаду</w:t>
            </w:r>
          </w:p>
        </w:tc>
        <w:tc>
          <w:tcPr>
            <w:tcW w:w="6375" w:type="dxa"/>
            <w:tcBorders>
              <w:top w:val="single" w:sz="4" w:space="0" w:color="000000"/>
              <w:left w:val="single" w:sz="4" w:space="0" w:color="000000"/>
              <w:bottom w:val="single" w:sz="4" w:space="0" w:color="000000"/>
              <w:right w:val="single" w:sz="4" w:space="0" w:color="000000"/>
            </w:tcBorders>
            <w:vAlign w:val="center"/>
            <w:hideMark/>
          </w:tcPr>
          <w:p w:rsidR="00775381" w:rsidRPr="006C6847" w:rsidRDefault="00B4218A" w:rsidP="00FB0C6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Контракт укладається н</w:t>
            </w:r>
            <w:r w:rsidR="00775381" w:rsidRPr="006C6847">
              <w:rPr>
                <w:rFonts w:ascii="Times New Roman" w:hAnsi="Times New Roman" w:cs="Times New Roman"/>
                <w:sz w:val="24"/>
                <w:szCs w:val="24"/>
              </w:rPr>
              <w:t xml:space="preserve">а період дії карантину, установленого Кабінетом Міністрів України з метою запобігання поширенню на території України гострої </w:t>
            </w:r>
            <w:r w:rsidR="00775381" w:rsidRPr="007206DA">
              <w:rPr>
                <w:rFonts w:ascii="Times New Roman" w:hAnsi="Times New Roman" w:cs="Times New Roman"/>
                <w:spacing w:val="-2"/>
                <w:sz w:val="24"/>
                <w:szCs w:val="24"/>
              </w:rPr>
              <w:t>респіраторної хвороби COVID-19, спричиненої коронавірусом SARS-CoV-2, та до дня визначення суб’єктом призначення або керівником державної служби переможця за результатами конкурсного відбору відповідно до законодавства</w:t>
            </w:r>
            <w:r w:rsidR="001C4D3C">
              <w:rPr>
                <w:rFonts w:ascii="Times New Roman" w:hAnsi="Times New Roman" w:cs="Times New Roman"/>
                <w:spacing w:val="-2"/>
                <w:sz w:val="24"/>
                <w:szCs w:val="24"/>
              </w:rPr>
              <w:t>.</w:t>
            </w:r>
          </w:p>
        </w:tc>
      </w:tr>
      <w:tr w:rsidR="00775381" w:rsidTr="00E12336">
        <w:tc>
          <w:tcPr>
            <w:tcW w:w="3259" w:type="dxa"/>
            <w:gridSpan w:val="2"/>
            <w:tcBorders>
              <w:top w:val="single" w:sz="4" w:space="0" w:color="000000"/>
              <w:left w:val="single" w:sz="4" w:space="0" w:color="000000"/>
              <w:bottom w:val="single" w:sz="4" w:space="0" w:color="000000"/>
              <w:right w:val="single" w:sz="4" w:space="0" w:color="000000"/>
            </w:tcBorders>
            <w:hideMark/>
          </w:tcPr>
          <w:p w:rsidR="00775381" w:rsidRDefault="00775381">
            <w:pPr>
              <w:widowControl w:val="0"/>
              <w:tabs>
                <w:tab w:val="left" w:leader="underscore" w:pos="4203"/>
              </w:tabs>
              <w:spacing w:after="0" w:line="240" w:lineRule="auto"/>
              <w:ind w:right="40"/>
              <w:rPr>
                <w:rFonts w:ascii="Times New Roman" w:eastAsia="Calibri" w:hAnsi="Times New Roman" w:cs="Times New Roman"/>
                <w:bCs/>
                <w:color w:val="000000"/>
                <w:sz w:val="24"/>
                <w:szCs w:val="24"/>
                <w:u w:val="single"/>
                <w:shd w:val="clear" w:color="auto" w:fill="FFFFFF"/>
                <w:lang w:eastAsia="en-US"/>
              </w:rPr>
            </w:pPr>
            <w:r>
              <w:rPr>
                <w:rFonts w:ascii="Times New Roman" w:eastAsia="Calibri" w:hAnsi="Times New Roman" w:cs="Times New Roman"/>
                <w:bCs/>
                <w:color w:val="000000"/>
                <w:sz w:val="24"/>
                <w:szCs w:val="24"/>
                <w:lang w:eastAsia="en-US"/>
              </w:rPr>
              <w:t>Перелік інформації, необхідної для призначення на вакантну посаду, в тому числі форма, адресат та строк її подання</w:t>
            </w:r>
          </w:p>
        </w:tc>
        <w:tc>
          <w:tcPr>
            <w:tcW w:w="6375" w:type="dxa"/>
            <w:tcBorders>
              <w:top w:val="single" w:sz="4" w:space="0" w:color="000000"/>
              <w:left w:val="single" w:sz="4" w:space="0" w:color="000000"/>
              <w:bottom w:val="single" w:sz="4" w:space="0" w:color="000000"/>
              <w:right w:val="single" w:sz="4" w:space="0" w:color="000000"/>
            </w:tcBorders>
            <w:vAlign w:val="center"/>
          </w:tcPr>
          <w:p w:rsidR="00775381" w:rsidRPr="00293FCE" w:rsidRDefault="00775381" w:rsidP="001C4D3C">
            <w:pPr>
              <w:pStyle w:val="a4"/>
              <w:spacing w:before="0" w:line="240" w:lineRule="auto"/>
              <w:ind w:firstLine="0"/>
              <w:rPr>
                <w:spacing w:val="-4"/>
                <w:sz w:val="24"/>
                <w:szCs w:val="24"/>
              </w:rPr>
            </w:pPr>
            <w:r w:rsidRPr="00293FCE">
              <w:rPr>
                <w:sz w:val="24"/>
                <w:szCs w:val="24"/>
              </w:rPr>
              <w:t xml:space="preserve">Особа, яка бажає взяти участь у доборі з призначення на вакантну посаду, подає таку інформацію </w:t>
            </w:r>
            <w:r w:rsidRPr="00293FCE">
              <w:rPr>
                <w:spacing w:val="-4"/>
                <w:sz w:val="24"/>
                <w:szCs w:val="24"/>
              </w:rPr>
              <w:t xml:space="preserve">через Єдиний портал вакансій державної служби </w:t>
            </w:r>
            <w:r w:rsidRPr="00293FCE">
              <w:rPr>
                <w:rFonts w:eastAsia="Calibri"/>
                <w:color w:val="000000"/>
                <w:spacing w:val="-4"/>
                <w:sz w:val="24"/>
                <w:szCs w:val="24"/>
                <w:lang w:eastAsia="en-US"/>
              </w:rPr>
              <w:t>(</w:t>
            </w:r>
            <w:hyperlink r:id="rId6" w:history="1">
              <w:r w:rsidRPr="00293FCE">
                <w:rPr>
                  <w:rStyle w:val="a3"/>
                  <w:rFonts w:eastAsia="Calibri"/>
                  <w:spacing w:val="-4"/>
                  <w:sz w:val="24"/>
                  <w:szCs w:val="24"/>
                  <w:lang w:eastAsia="en-US"/>
                </w:rPr>
                <w:t>https://www.career.gov.ua</w:t>
              </w:r>
            </w:hyperlink>
            <w:r w:rsidRPr="00293FCE">
              <w:rPr>
                <w:rFonts w:eastAsia="Calibri"/>
                <w:color w:val="000000"/>
                <w:spacing w:val="-4"/>
                <w:sz w:val="24"/>
                <w:szCs w:val="24"/>
                <w:lang w:eastAsia="en-US"/>
              </w:rPr>
              <w:t>)</w:t>
            </w:r>
            <w:r w:rsidRPr="00293FCE">
              <w:rPr>
                <w:spacing w:val="-4"/>
                <w:sz w:val="24"/>
                <w:szCs w:val="24"/>
              </w:rPr>
              <w:t>:</w:t>
            </w:r>
          </w:p>
          <w:p w:rsidR="00775381" w:rsidRPr="00293FCE" w:rsidRDefault="00775381" w:rsidP="001C4D3C">
            <w:pPr>
              <w:pStyle w:val="a4"/>
              <w:spacing w:line="240" w:lineRule="auto"/>
              <w:ind w:firstLine="0"/>
              <w:rPr>
                <w:sz w:val="24"/>
                <w:szCs w:val="24"/>
              </w:rPr>
            </w:pPr>
            <w:r w:rsidRPr="00293FCE">
              <w:rPr>
                <w:sz w:val="24"/>
                <w:szCs w:val="24"/>
              </w:rPr>
              <w:t>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на території України гострої респіраторної хвороби COVID-19, спричиненої коронавірусом SARS-CoV-2, затвердженого постановою Кабінету Міністрів України від 22 квітня 2020 року № 290</w:t>
            </w:r>
            <w:r w:rsidR="00A07BCB">
              <w:rPr>
                <w:sz w:val="24"/>
                <w:szCs w:val="24"/>
              </w:rPr>
              <w:t>(зі змінами)</w:t>
            </w:r>
            <w:r w:rsidRPr="00293FCE">
              <w:rPr>
                <w:sz w:val="24"/>
                <w:szCs w:val="24"/>
              </w:rPr>
              <w:t xml:space="preserve"> (далі – Порядок);</w:t>
            </w:r>
          </w:p>
          <w:p w:rsidR="00775381" w:rsidRPr="00293FCE" w:rsidRDefault="00775381" w:rsidP="001C4D3C">
            <w:pPr>
              <w:pStyle w:val="a4"/>
              <w:spacing w:after="120" w:line="240" w:lineRule="auto"/>
              <w:ind w:firstLine="0"/>
              <w:rPr>
                <w:sz w:val="24"/>
                <w:szCs w:val="24"/>
              </w:rPr>
            </w:pPr>
            <w:r w:rsidRPr="00293FCE">
              <w:rPr>
                <w:sz w:val="24"/>
                <w:szCs w:val="24"/>
              </w:rPr>
              <w:t>2) резюме за формою згідно з додатком 2 до Порядку;</w:t>
            </w:r>
          </w:p>
          <w:p w:rsidR="00775381" w:rsidRPr="00293FCE" w:rsidRDefault="00775381" w:rsidP="001C4D3C">
            <w:pPr>
              <w:pStyle w:val="a4"/>
              <w:spacing w:before="0" w:line="240" w:lineRule="auto"/>
              <w:ind w:firstLine="0"/>
              <w:rPr>
                <w:sz w:val="24"/>
                <w:szCs w:val="24"/>
              </w:rPr>
            </w:pPr>
            <w:r w:rsidRPr="00293FCE">
              <w:rPr>
                <w:sz w:val="24"/>
                <w:szCs w:val="24"/>
              </w:rPr>
              <w:t>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775381" w:rsidRPr="00293FCE" w:rsidRDefault="00775381" w:rsidP="001C4D3C">
            <w:pPr>
              <w:pStyle w:val="a4"/>
              <w:spacing w:before="0" w:line="240" w:lineRule="auto"/>
              <w:ind w:firstLine="0"/>
              <w:rPr>
                <w:sz w:val="24"/>
                <w:szCs w:val="24"/>
              </w:rPr>
            </w:pPr>
            <w:r w:rsidRPr="00293FCE">
              <w:rPr>
                <w:sz w:val="24"/>
                <w:szCs w:val="24"/>
              </w:rPr>
              <w:t xml:space="preserve">Особа, яка виявила бажання взяти участь у доборі з призначення на вакантну посаду, може подавати додаткову інформацію, яка підтверджує відповідність встановленим </w:t>
            </w:r>
            <w:r w:rsidR="001C4D3C">
              <w:rPr>
                <w:sz w:val="24"/>
                <w:szCs w:val="24"/>
              </w:rPr>
              <w:t xml:space="preserve"> </w:t>
            </w:r>
            <w:r w:rsidRPr="00293FCE">
              <w:rPr>
                <w:sz w:val="24"/>
                <w:szCs w:val="24"/>
              </w:rPr>
              <w:t xml:space="preserve">в оголошенні вимогам, зокрема стосовно досвіду роботи, професійних </w:t>
            </w:r>
            <w:proofErr w:type="spellStart"/>
            <w:r w:rsidRPr="00293FCE">
              <w:rPr>
                <w:sz w:val="24"/>
                <w:szCs w:val="24"/>
              </w:rPr>
              <w:t>компетентностей</w:t>
            </w:r>
            <w:proofErr w:type="spellEnd"/>
            <w:r w:rsidRPr="00293FCE">
              <w:rPr>
                <w:sz w:val="24"/>
                <w:szCs w:val="24"/>
              </w:rPr>
              <w:t>, репутації (характеристики, рекомендації, наукові публікації тощо).</w:t>
            </w:r>
          </w:p>
          <w:p w:rsidR="00775381" w:rsidRPr="00293FCE" w:rsidRDefault="00775381" w:rsidP="001C4D3C">
            <w:pPr>
              <w:pStyle w:val="10"/>
              <w:jc w:val="both"/>
              <w:rPr>
                <w:rFonts w:ascii="Times New Roman" w:hAnsi="Times New Roman" w:cs="Times New Roman"/>
                <w:sz w:val="24"/>
                <w:szCs w:val="24"/>
                <w:shd w:val="clear" w:color="auto" w:fill="FFFFFF"/>
                <w:lang w:val="uk-UA"/>
              </w:rPr>
            </w:pPr>
            <w:r w:rsidRPr="00293FCE">
              <w:rPr>
                <w:rFonts w:ascii="Times New Roman" w:hAnsi="Times New Roman" w:cs="Times New Roman"/>
                <w:sz w:val="24"/>
                <w:szCs w:val="24"/>
                <w:shd w:val="clear" w:color="auto" w:fill="FFFFFF"/>
                <w:lang w:val="uk-UA"/>
              </w:rPr>
              <w:t>На електронні документи, що подаються для участі у доборі, накладається кваліфікований електронний підпис особи, яка бажає взяти участь у доборі.</w:t>
            </w:r>
          </w:p>
          <w:p w:rsidR="00775381" w:rsidRPr="00E473ED" w:rsidRDefault="00775381" w:rsidP="001C4D3C">
            <w:pPr>
              <w:pStyle w:val="a4"/>
              <w:spacing w:line="240" w:lineRule="auto"/>
              <w:ind w:firstLine="0"/>
              <w:rPr>
                <w:sz w:val="24"/>
                <w:szCs w:val="24"/>
              </w:rPr>
            </w:pPr>
            <w:r w:rsidRPr="00293FCE">
              <w:rPr>
                <w:sz w:val="24"/>
                <w:szCs w:val="24"/>
              </w:rPr>
              <w:t xml:space="preserve">Інформація </w:t>
            </w:r>
            <w:r w:rsidRPr="009323DA">
              <w:rPr>
                <w:sz w:val="24"/>
                <w:szCs w:val="24"/>
              </w:rPr>
              <w:t xml:space="preserve">приймається </w:t>
            </w:r>
            <w:r w:rsidR="00E473ED">
              <w:rPr>
                <w:sz w:val="24"/>
                <w:szCs w:val="24"/>
              </w:rPr>
              <w:t xml:space="preserve">- </w:t>
            </w:r>
            <w:r w:rsidRPr="009323DA">
              <w:rPr>
                <w:sz w:val="24"/>
                <w:szCs w:val="24"/>
              </w:rPr>
              <w:t xml:space="preserve">до </w:t>
            </w:r>
            <w:r w:rsidR="009323DA" w:rsidRPr="009323DA">
              <w:rPr>
                <w:sz w:val="24"/>
                <w:szCs w:val="24"/>
              </w:rPr>
              <w:t>1</w:t>
            </w:r>
            <w:r w:rsidR="00E473ED">
              <w:rPr>
                <w:sz w:val="24"/>
                <w:szCs w:val="24"/>
              </w:rPr>
              <w:t>5</w:t>
            </w:r>
            <w:r w:rsidR="009323DA" w:rsidRPr="009323DA">
              <w:rPr>
                <w:sz w:val="24"/>
                <w:szCs w:val="24"/>
              </w:rPr>
              <w:t xml:space="preserve">.00 </w:t>
            </w:r>
            <w:r w:rsidR="00241633" w:rsidRPr="009323DA">
              <w:rPr>
                <w:sz w:val="24"/>
                <w:szCs w:val="24"/>
              </w:rPr>
              <w:t>год.</w:t>
            </w:r>
            <w:r w:rsidRPr="009323DA">
              <w:rPr>
                <w:b/>
                <w:sz w:val="24"/>
                <w:szCs w:val="24"/>
              </w:rPr>
              <w:t xml:space="preserve"> </w:t>
            </w:r>
            <w:r w:rsidR="00E473ED" w:rsidRPr="00E473ED">
              <w:rPr>
                <w:sz w:val="24"/>
                <w:szCs w:val="24"/>
              </w:rPr>
              <w:t>02</w:t>
            </w:r>
            <w:r w:rsidR="007206DA" w:rsidRPr="00E473ED">
              <w:rPr>
                <w:sz w:val="24"/>
                <w:szCs w:val="24"/>
              </w:rPr>
              <w:t xml:space="preserve"> </w:t>
            </w:r>
            <w:r w:rsidR="00E473ED" w:rsidRPr="00E473ED">
              <w:rPr>
                <w:sz w:val="24"/>
                <w:szCs w:val="24"/>
              </w:rPr>
              <w:t>жовт</w:t>
            </w:r>
            <w:r w:rsidR="007206DA" w:rsidRPr="00E473ED">
              <w:rPr>
                <w:sz w:val="24"/>
                <w:szCs w:val="24"/>
              </w:rPr>
              <w:t xml:space="preserve">ня </w:t>
            </w:r>
            <w:r w:rsidRPr="00E473ED">
              <w:rPr>
                <w:sz w:val="24"/>
                <w:szCs w:val="24"/>
              </w:rPr>
              <w:t>2020</w:t>
            </w:r>
            <w:r w:rsidRPr="00E473ED">
              <w:rPr>
                <w:sz w:val="24"/>
                <w:szCs w:val="24"/>
                <w:lang w:val="ru-RU"/>
              </w:rPr>
              <w:t xml:space="preserve"> </w:t>
            </w:r>
            <w:r w:rsidR="00E473ED" w:rsidRPr="00E473ED">
              <w:rPr>
                <w:sz w:val="24"/>
                <w:szCs w:val="24"/>
              </w:rPr>
              <w:t>року.</w:t>
            </w:r>
            <w:r w:rsidRPr="00E473ED">
              <w:rPr>
                <w:sz w:val="24"/>
                <w:szCs w:val="24"/>
              </w:rPr>
              <w:t xml:space="preserve"> </w:t>
            </w:r>
          </w:p>
          <w:p w:rsidR="00775381" w:rsidRPr="00293FCE" w:rsidRDefault="00775381" w:rsidP="00E473ED">
            <w:pPr>
              <w:pStyle w:val="a4"/>
              <w:spacing w:before="0" w:line="240" w:lineRule="auto"/>
              <w:ind w:firstLine="0"/>
              <w:rPr>
                <w:sz w:val="24"/>
                <w:szCs w:val="24"/>
              </w:rPr>
            </w:pPr>
            <w:r w:rsidRPr="00293FCE">
              <w:rPr>
                <w:sz w:val="24"/>
                <w:szCs w:val="24"/>
              </w:rPr>
              <w:t>Адресат: Територіальне управління Державної судової ад</w:t>
            </w:r>
            <w:bookmarkStart w:id="0" w:name="_GoBack"/>
            <w:bookmarkEnd w:id="0"/>
            <w:r w:rsidRPr="00293FCE">
              <w:rPr>
                <w:sz w:val="24"/>
                <w:szCs w:val="24"/>
              </w:rPr>
              <w:t xml:space="preserve">міністрації України </w:t>
            </w:r>
            <w:r w:rsidR="00E473ED">
              <w:rPr>
                <w:sz w:val="24"/>
                <w:szCs w:val="24"/>
              </w:rPr>
              <w:t>у Чернігівсь</w:t>
            </w:r>
            <w:r w:rsidRPr="00293FCE">
              <w:rPr>
                <w:sz w:val="24"/>
                <w:szCs w:val="24"/>
              </w:rPr>
              <w:t>кій області</w:t>
            </w:r>
          </w:p>
        </w:tc>
      </w:tr>
      <w:tr w:rsidR="00775381" w:rsidTr="00E12336">
        <w:trPr>
          <w:trHeight w:val="2221"/>
        </w:trPr>
        <w:tc>
          <w:tcPr>
            <w:tcW w:w="3259" w:type="dxa"/>
            <w:gridSpan w:val="2"/>
            <w:tcBorders>
              <w:top w:val="single" w:sz="4" w:space="0" w:color="000000"/>
              <w:left w:val="single" w:sz="4" w:space="0" w:color="000000"/>
              <w:bottom w:val="single" w:sz="4" w:space="0" w:color="000000"/>
              <w:right w:val="single" w:sz="4" w:space="0" w:color="000000"/>
            </w:tcBorders>
          </w:tcPr>
          <w:p w:rsidR="00775381" w:rsidRPr="007A58D7" w:rsidRDefault="00775381">
            <w:pPr>
              <w:tabs>
                <w:tab w:val="left" w:pos="446"/>
              </w:tabs>
              <w:spacing w:after="0" w:line="240" w:lineRule="auto"/>
              <w:jc w:val="both"/>
              <w:rPr>
                <w:rFonts w:ascii="Times New Roman" w:eastAsia="Times New Roman" w:hAnsi="Times New Roman" w:cs="Times New Roman"/>
                <w:bCs/>
                <w:sz w:val="24"/>
                <w:szCs w:val="24"/>
                <w:lang w:eastAsia="x-none"/>
              </w:rPr>
            </w:pPr>
            <w:r>
              <w:rPr>
                <w:rFonts w:ascii="Times New Roman" w:eastAsia="Times New Roman" w:hAnsi="Times New Roman" w:cs="Times New Roman"/>
                <w:bCs/>
                <w:sz w:val="24"/>
                <w:szCs w:val="24"/>
                <w:lang w:eastAsia="x-none"/>
              </w:rPr>
              <w:t>Прізвище, ім’я та по батькові, номер телефону та адреса електронної пошти особи, яка надає додаткову інформацію з питань проведення добору з</w:t>
            </w:r>
            <w:r w:rsidR="007A58D7">
              <w:rPr>
                <w:rFonts w:ascii="Times New Roman" w:eastAsia="Times New Roman" w:hAnsi="Times New Roman" w:cs="Times New Roman"/>
                <w:bCs/>
                <w:sz w:val="24"/>
                <w:szCs w:val="24"/>
                <w:lang w:eastAsia="x-none"/>
              </w:rPr>
              <w:t xml:space="preserve"> призначення на вакантну посаду</w:t>
            </w:r>
          </w:p>
        </w:tc>
        <w:tc>
          <w:tcPr>
            <w:tcW w:w="6375" w:type="dxa"/>
            <w:tcBorders>
              <w:top w:val="single" w:sz="4" w:space="0" w:color="000000"/>
              <w:left w:val="single" w:sz="4" w:space="0" w:color="000000"/>
              <w:bottom w:val="single" w:sz="4" w:space="0" w:color="000000"/>
              <w:right w:val="single" w:sz="4" w:space="0" w:color="000000"/>
            </w:tcBorders>
            <w:hideMark/>
          </w:tcPr>
          <w:p w:rsidR="00775381" w:rsidRPr="005026EC" w:rsidRDefault="00E473ED" w:rsidP="00740897">
            <w:pPr>
              <w:pStyle w:val="rvps14"/>
              <w:spacing w:before="0" w:beforeAutospacing="0" w:after="0" w:afterAutospacing="0"/>
              <w:ind w:left="57" w:right="57"/>
              <w:jc w:val="both"/>
            </w:pPr>
            <w:r>
              <w:t xml:space="preserve">Богоряд Вікторія </w:t>
            </w:r>
            <w:proofErr w:type="spellStart"/>
            <w:r>
              <w:t>віталіївна</w:t>
            </w:r>
            <w:proofErr w:type="spellEnd"/>
          </w:p>
          <w:p w:rsidR="00775381" w:rsidRPr="005026EC" w:rsidRDefault="00775381" w:rsidP="00740897">
            <w:pPr>
              <w:pStyle w:val="rvps14"/>
              <w:spacing w:before="0" w:beforeAutospacing="0" w:after="0" w:afterAutospacing="0"/>
              <w:ind w:left="57" w:right="57"/>
              <w:jc w:val="both"/>
            </w:pPr>
            <w:r w:rsidRPr="005026EC">
              <w:t>тел. (04</w:t>
            </w:r>
            <w:r w:rsidR="00E473ED">
              <w:t>6</w:t>
            </w:r>
            <w:r w:rsidRPr="005026EC">
              <w:t xml:space="preserve">2) </w:t>
            </w:r>
            <w:r w:rsidR="00E473ED">
              <w:t>665-633</w:t>
            </w:r>
          </w:p>
          <w:p w:rsidR="00775381" w:rsidRPr="005026EC" w:rsidRDefault="00775381" w:rsidP="00E473ED">
            <w:pPr>
              <w:pStyle w:val="rvps14"/>
              <w:spacing w:before="0" w:beforeAutospacing="0" w:after="0" w:afterAutospacing="0"/>
              <w:ind w:left="57" w:right="57"/>
              <w:jc w:val="both"/>
            </w:pPr>
            <w:proofErr w:type="spellStart"/>
            <w:r w:rsidRPr="005026EC">
              <w:rPr>
                <w:shd w:val="clear" w:color="auto" w:fill="FFFFFF"/>
              </w:rPr>
              <w:t>email</w:t>
            </w:r>
            <w:proofErr w:type="spellEnd"/>
            <w:r w:rsidRPr="005026EC">
              <w:rPr>
                <w:shd w:val="clear" w:color="auto" w:fill="FFFFFF"/>
              </w:rPr>
              <w:t xml:space="preserve">: </w:t>
            </w:r>
            <w:proofErr w:type="spellStart"/>
            <w:r w:rsidRPr="005026EC">
              <w:t>kadry</w:t>
            </w:r>
            <w:proofErr w:type="spellEnd"/>
            <w:r w:rsidRPr="005026EC">
              <w:t>@</w:t>
            </w:r>
            <w:r w:rsidR="00E473ED">
              <w:rPr>
                <w:lang w:val="en-US"/>
              </w:rPr>
              <w:t>c</w:t>
            </w:r>
            <w:r w:rsidRPr="005026EC">
              <w:t>n.court.gov.ua</w:t>
            </w:r>
          </w:p>
        </w:tc>
      </w:tr>
      <w:tr w:rsidR="00775381" w:rsidRPr="00740897" w:rsidTr="00E12336">
        <w:trPr>
          <w:trHeight w:hRule="exact" w:val="397"/>
        </w:trPr>
        <w:tc>
          <w:tcPr>
            <w:tcW w:w="9634" w:type="dxa"/>
            <w:gridSpan w:val="3"/>
            <w:tcBorders>
              <w:top w:val="single" w:sz="4" w:space="0" w:color="000000"/>
              <w:left w:val="single" w:sz="4" w:space="0" w:color="000000"/>
              <w:bottom w:val="single" w:sz="4" w:space="0" w:color="000000"/>
              <w:right w:val="single" w:sz="4" w:space="0" w:color="000000"/>
            </w:tcBorders>
            <w:hideMark/>
          </w:tcPr>
          <w:p w:rsidR="00775381" w:rsidRPr="00740897" w:rsidRDefault="00775381">
            <w:pPr>
              <w:widowControl w:val="0"/>
              <w:tabs>
                <w:tab w:val="left" w:leader="underscore" w:pos="4203"/>
              </w:tabs>
              <w:spacing w:after="0" w:line="240" w:lineRule="auto"/>
              <w:ind w:right="40"/>
              <w:jc w:val="center"/>
              <w:rPr>
                <w:rFonts w:ascii="Times New Roman" w:eastAsia="Calibri" w:hAnsi="Times New Roman" w:cs="Times New Roman"/>
                <w:b/>
                <w:bCs/>
                <w:color w:val="000000"/>
                <w:sz w:val="26"/>
                <w:szCs w:val="26"/>
                <w:shd w:val="clear" w:color="auto" w:fill="FFFFFF"/>
                <w:lang w:eastAsia="en-US"/>
              </w:rPr>
            </w:pPr>
            <w:r w:rsidRPr="00740897">
              <w:rPr>
                <w:rFonts w:ascii="Times New Roman" w:eastAsia="Calibri" w:hAnsi="Times New Roman" w:cs="Times New Roman"/>
                <w:b/>
                <w:bCs/>
                <w:sz w:val="26"/>
                <w:szCs w:val="26"/>
                <w:shd w:val="clear" w:color="auto" w:fill="FFFFFF"/>
                <w:lang w:eastAsia="ru-RU"/>
              </w:rPr>
              <w:t>Кваліфікаційні вимоги</w:t>
            </w:r>
          </w:p>
        </w:tc>
      </w:tr>
      <w:tr w:rsidR="00775381" w:rsidTr="00E12336">
        <w:tc>
          <w:tcPr>
            <w:tcW w:w="722" w:type="dxa"/>
            <w:tcBorders>
              <w:top w:val="single" w:sz="4" w:space="0" w:color="000000"/>
              <w:left w:val="single" w:sz="4" w:space="0" w:color="000000"/>
              <w:bottom w:val="single" w:sz="4" w:space="0" w:color="000000"/>
              <w:right w:val="single" w:sz="4" w:space="0" w:color="auto"/>
            </w:tcBorders>
            <w:hideMark/>
          </w:tcPr>
          <w:p w:rsidR="00775381" w:rsidRDefault="00775381">
            <w:pPr>
              <w:widowControl w:val="0"/>
              <w:tabs>
                <w:tab w:val="left" w:leader="underscore" w:pos="4203"/>
              </w:tabs>
              <w:spacing w:after="0" w:line="240" w:lineRule="auto"/>
              <w:ind w:right="40"/>
              <w:jc w:val="center"/>
              <w:rPr>
                <w:rFonts w:ascii="Times New Roman" w:eastAsia="Calibri" w:hAnsi="Times New Roman" w:cs="Times New Roman"/>
                <w:bCs/>
                <w:color w:val="000000"/>
                <w:sz w:val="24"/>
                <w:szCs w:val="24"/>
                <w:shd w:val="clear" w:color="auto" w:fill="FFFFFF"/>
                <w:lang w:eastAsia="en-US"/>
              </w:rPr>
            </w:pPr>
            <w:r>
              <w:rPr>
                <w:rFonts w:ascii="Times New Roman" w:eastAsia="Calibri" w:hAnsi="Times New Roman" w:cs="Times New Roman"/>
                <w:bCs/>
                <w:color w:val="000000"/>
                <w:sz w:val="24"/>
                <w:szCs w:val="24"/>
                <w:shd w:val="clear" w:color="auto" w:fill="FFFFFF"/>
                <w:lang w:eastAsia="en-US"/>
              </w:rPr>
              <w:t>1.</w:t>
            </w:r>
          </w:p>
        </w:tc>
        <w:tc>
          <w:tcPr>
            <w:tcW w:w="2537" w:type="dxa"/>
            <w:tcBorders>
              <w:top w:val="single" w:sz="4" w:space="0" w:color="000000"/>
              <w:left w:val="single" w:sz="4" w:space="0" w:color="auto"/>
              <w:bottom w:val="single" w:sz="4" w:space="0" w:color="000000"/>
              <w:right w:val="single" w:sz="4" w:space="0" w:color="000000"/>
            </w:tcBorders>
            <w:hideMark/>
          </w:tcPr>
          <w:p w:rsidR="00775381" w:rsidRDefault="00775381">
            <w:pPr>
              <w:widowControl w:val="0"/>
              <w:tabs>
                <w:tab w:val="left" w:leader="underscore" w:pos="4203"/>
              </w:tabs>
              <w:spacing w:after="0" w:line="240" w:lineRule="auto"/>
              <w:ind w:right="40"/>
              <w:rPr>
                <w:rFonts w:ascii="Times New Roman" w:eastAsia="Calibri" w:hAnsi="Times New Roman" w:cs="Times New Roman"/>
                <w:bCs/>
                <w:color w:val="000000"/>
                <w:sz w:val="24"/>
                <w:szCs w:val="24"/>
                <w:shd w:val="clear" w:color="auto" w:fill="FFFFFF"/>
                <w:lang w:eastAsia="en-US"/>
              </w:rPr>
            </w:pPr>
            <w:r>
              <w:rPr>
                <w:rFonts w:ascii="Times New Roman" w:eastAsia="Calibri" w:hAnsi="Times New Roman" w:cs="Times New Roman"/>
                <w:bCs/>
                <w:color w:val="000000"/>
                <w:sz w:val="24"/>
                <w:szCs w:val="24"/>
                <w:shd w:val="clear" w:color="auto" w:fill="FFFFFF"/>
                <w:lang w:eastAsia="en-US"/>
              </w:rPr>
              <w:t>Освіта</w:t>
            </w:r>
          </w:p>
        </w:tc>
        <w:tc>
          <w:tcPr>
            <w:tcW w:w="6375" w:type="dxa"/>
            <w:tcBorders>
              <w:top w:val="single" w:sz="4" w:space="0" w:color="000000"/>
              <w:left w:val="single" w:sz="4" w:space="0" w:color="000000"/>
              <w:bottom w:val="single" w:sz="4" w:space="0" w:color="000000"/>
              <w:right w:val="single" w:sz="4" w:space="0" w:color="000000"/>
            </w:tcBorders>
            <w:vAlign w:val="center"/>
            <w:hideMark/>
          </w:tcPr>
          <w:p w:rsidR="00775381" w:rsidRPr="00272A09" w:rsidRDefault="008249AE" w:rsidP="005026EC">
            <w:pPr>
              <w:spacing w:after="0" w:line="240" w:lineRule="auto"/>
              <w:jc w:val="both"/>
              <w:rPr>
                <w:rFonts w:ascii="Times New Roman" w:hAnsi="Times New Roman" w:cs="Times New Roman"/>
                <w:sz w:val="24"/>
                <w:szCs w:val="24"/>
              </w:rPr>
            </w:pPr>
            <w:r w:rsidRPr="008249AE">
              <w:rPr>
                <w:rFonts w:ascii="Times New Roman" w:hAnsi="Times New Roman" w:cs="Times New Roman"/>
                <w:sz w:val="24"/>
                <w:szCs w:val="24"/>
              </w:rPr>
              <w:t>Вища освіта ступеня магістра (спеціаліста) у галузі знань «Право», «Соціальні та поведінкові науки», «Управління та адміністрування».</w:t>
            </w:r>
          </w:p>
        </w:tc>
      </w:tr>
      <w:tr w:rsidR="00775381" w:rsidTr="00E12336">
        <w:tc>
          <w:tcPr>
            <w:tcW w:w="722" w:type="dxa"/>
            <w:tcBorders>
              <w:top w:val="single" w:sz="4" w:space="0" w:color="000000"/>
              <w:left w:val="single" w:sz="4" w:space="0" w:color="000000"/>
              <w:bottom w:val="single" w:sz="4" w:space="0" w:color="000000"/>
              <w:right w:val="single" w:sz="4" w:space="0" w:color="auto"/>
            </w:tcBorders>
            <w:hideMark/>
          </w:tcPr>
          <w:p w:rsidR="00775381" w:rsidRDefault="00775381">
            <w:pPr>
              <w:widowControl w:val="0"/>
              <w:tabs>
                <w:tab w:val="left" w:leader="underscore" w:pos="4203"/>
              </w:tabs>
              <w:spacing w:after="0" w:line="240" w:lineRule="auto"/>
              <w:ind w:right="40"/>
              <w:jc w:val="center"/>
              <w:rPr>
                <w:rFonts w:ascii="Times New Roman" w:eastAsia="Calibri" w:hAnsi="Times New Roman" w:cs="Times New Roman"/>
                <w:bCs/>
                <w:color w:val="000000"/>
                <w:sz w:val="24"/>
                <w:szCs w:val="24"/>
                <w:shd w:val="clear" w:color="auto" w:fill="FFFFFF"/>
                <w:lang w:eastAsia="en-US"/>
              </w:rPr>
            </w:pPr>
            <w:r>
              <w:rPr>
                <w:rFonts w:ascii="Times New Roman" w:eastAsia="Calibri" w:hAnsi="Times New Roman" w:cs="Times New Roman"/>
                <w:bCs/>
                <w:color w:val="000000"/>
                <w:sz w:val="24"/>
                <w:szCs w:val="24"/>
                <w:shd w:val="clear" w:color="auto" w:fill="FFFFFF"/>
                <w:lang w:eastAsia="en-US"/>
              </w:rPr>
              <w:t>2.</w:t>
            </w:r>
          </w:p>
        </w:tc>
        <w:tc>
          <w:tcPr>
            <w:tcW w:w="2537" w:type="dxa"/>
            <w:tcBorders>
              <w:top w:val="single" w:sz="4" w:space="0" w:color="000000"/>
              <w:left w:val="single" w:sz="4" w:space="0" w:color="auto"/>
              <w:bottom w:val="single" w:sz="4" w:space="0" w:color="000000"/>
              <w:right w:val="single" w:sz="4" w:space="0" w:color="000000"/>
            </w:tcBorders>
            <w:hideMark/>
          </w:tcPr>
          <w:p w:rsidR="00775381" w:rsidRDefault="00775381">
            <w:pPr>
              <w:widowControl w:val="0"/>
              <w:tabs>
                <w:tab w:val="left" w:leader="underscore" w:pos="4203"/>
              </w:tabs>
              <w:spacing w:after="0" w:line="240" w:lineRule="auto"/>
              <w:ind w:right="40"/>
              <w:rPr>
                <w:rFonts w:ascii="Times New Roman" w:eastAsia="Calibri" w:hAnsi="Times New Roman" w:cs="Times New Roman"/>
                <w:bCs/>
                <w:color w:val="000000"/>
                <w:sz w:val="24"/>
                <w:szCs w:val="24"/>
                <w:shd w:val="clear" w:color="auto" w:fill="FFFFFF"/>
                <w:lang w:eastAsia="en-US"/>
              </w:rPr>
            </w:pPr>
            <w:r>
              <w:rPr>
                <w:rFonts w:ascii="Times New Roman" w:eastAsia="Calibri" w:hAnsi="Times New Roman" w:cs="Times New Roman"/>
                <w:bCs/>
                <w:color w:val="000000"/>
                <w:sz w:val="24"/>
                <w:szCs w:val="24"/>
                <w:shd w:val="clear" w:color="auto" w:fill="FFFFFF"/>
                <w:lang w:eastAsia="en-US"/>
              </w:rPr>
              <w:t>Досвід роботи</w:t>
            </w:r>
          </w:p>
        </w:tc>
        <w:tc>
          <w:tcPr>
            <w:tcW w:w="6375" w:type="dxa"/>
            <w:tcBorders>
              <w:top w:val="single" w:sz="4" w:space="0" w:color="000000"/>
              <w:left w:val="single" w:sz="4" w:space="0" w:color="000000"/>
              <w:bottom w:val="single" w:sz="4" w:space="0" w:color="000000"/>
              <w:right w:val="single" w:sz="4" w:space="0" w:color="000000"/>
            </w:tcBorders>
            <w:hideMark/>
          </w:tcPr>
          <w:p w:rsidR="00272A09" w:rsidRPr="008249AE" w:rsidRDefault="008249AE" w:rsidP="00E12336">
            <w:pPr>
              <w:spacing w:after="0" w:line="240" w:lineRule="auto"/>
              <w:ind w:left="57"/>
              <w:jc w:val="both"/>
              <w:rPr>
                <w:rFonts w:ascii="Times New Roman" w:hAnsi="Times New Roman" w:cs="Times New Roman"/>
                <w:sz w:val="24"/>
                <w:szCs w:val="24"/>
              </w:rPr>
            </w:pPr>
            <w:proofErr w:type="spellStart"/>
            <w:r w:rsidRPr="008249AE">
              <w:rPr>
                <w:rFonts w:ascii="Times New Roman" w:hAnsi="Times New Roman" w:cs="Times New Roman"/>
                <w:sz w:val="24"/>
                <w:szCs w:val="24"/>
                <w:lang w:val="ru-RU"/>
              </w:rPr>
              <w:t>Досвід</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роботи</w:t>
            </w:r>
            <w:proofErr w:type="spellEnd"/>
            <w:r w:rsidRPr="008249AE">
              <w:rPr>
                <w:rFonts w:ascii="Times New Roman" w:hAnsi="Times New Roman" w:cs="Times New Roman"/>
                <w:sz w:val="24"/>
                <w:szCs w:val="24"/>
                <w:lang w:val="ru-RU"/>
              </w:rPr>
              <w:t xml:space="preserve"> на посадах </w:t>
            </w:r>
            <w:proofErr w:type="spellStart"/>
            <w:r w:rsidRPr="008249AE">
              <w:rPr>
                <w:rFonts w:ascii="Times New Roman" w:hAnsi="Times New Roman" w:cs="Times New Roman"/>
                <w:sz w:val="24"/>
                <w:szCs w:val="24"/>
                <w:lang w:val="ru-RU"/>
              </w:rPr>
              <w:t>державної</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служби</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категорії</w:t>
            </w:r>
            <w:proofErr w:type="spellEnd"/>
            <w:r w:rsidRPr="008249AE">
              <w:rPr>
                <w:rFonts w:ascii="Times New Roman" w:hAnsi="Times New Roman" w:cs="Times New Roman"/>
                <w:sz w:val="24"/>
                <w:szCs w:val="24"/>
                <w:lang w:val="ru-RU"/>
              </w:rPr>
              <w:t xml:space="preserve"> «Б» </w:t>
            </w:r>
            <w:proofErr w:type="spellStart"/>
            <w:r w:rsidRPr="008249AE">
              <w:rPr>
                <w:rFonts w:ascii="Times New Roman" w:hAnsi="Times New Roman" w:cs="Times New Roman"/>
                <w:sz w:val="24"/>
                <w:szCs w:val="24"/>
                <w:lang w:val="ru-RU"/>
              </w:rPr>
              <w:t>чи</w:t>
            </w:r>
            <w:proofErr w:type="spellEnd"/>
            <w:r w:rsidRPr="008249AE">
              <w:rPr>
                <w:rFonts w:ascii="Times New Roman" w:hAnsi="Times New Roman" w:cs="Times New Roman"/>
                <w:sz w:val="24"/>
                <w:szCs w:val="24"/>
                <w:lang w:val="ru-RU"/>
              </w:rPr>
              <w:t xml:space="preserve"> «В», </w:t>
            </w:r>
            <w:proofErr w:type="spellStart"/>
            <w:r w:rsidRPr="008249AE">
              <w:rPr>
                <w:rFonts w:ascii="Times New Roman" w:hAnsi="Times New Roman" w:cs="Times New Roman"/>
                <w:sz w:val="24"/>
                <w:szCs w:val="24"/>
                <w:lang w:val="ru-RU"/>
              </w:rPr>
              <w:t>або</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досвід</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служби</w:t>
            </w:r>
            <w:proofErr w:type="spellEnd"/>
            <w:r w:rsidRPr="008249AE">
              <w:rPr>
                <w:rFonts w:ascii="Times New Roman" w:hAnsi="Times New Roman" w:cs="Times New Roman"/>
                <w:sz w:val="24"/>
                <w:szCs w:val="24"/>
                <w:lang w:val="ru-RU"/>
              </w:rPr>
              <w:t xml:space="preserve"> в органах </w:t>
            </w:r>
            <w:proofErr w:type="spellStart"/>
            <w:r w:rsidRPr="008249AE">
              <w:rPr>
                <w:rFonts w:ascii="Times New Roman" w:hAnsi="Times New Roman" w:cs="Times New Roman"/>
                <w:sz w:val="24"/>
                <w:szCs w:val="24"/>
                <w:lang w:val="ru-RU"/>
              </w:rPr>
              <w:t>місцевого</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самоврядування</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або</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досвід</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роботи</w:t>
            </w:r>
            <w:proofErr w:type="spellEnd"/>
            <w:r w:rsidRPr="008249AE">
              <w:rPr>
                <w:rFonts w:ascii="Times New Roman" w:hAnsi="Times New Roman" w:cs="Times New Roman"/>
                <w:sz w:val="24"/>
                <w:szCs w:val="24"/>
                <w:lang w:val="ru-RU"/>
              </w:rPr>
              <w:t xml:space="preserve"> на </w:t>
            </w:r>
            <w:proofErr w:type="spellStart"/>
            <w:r w:rsidRPr="008249AE">
              <w:rPr>
                <w:rFonts w:ascii="Times New Roman" w:hAnsi="Times New Roman" w:cs="Times New Roman"/>
                <w:sz w:val="24"/>
                <w:szCs w:val="24"/>
                <w:lang w:val="ru-RU"/>
              </w:rPr>
              <w:t>керівних</w:t>
            </w:r>
            <w:proofErr w:type="spellEnd"/>
            <w:r w:rsidRPr="008249AE">
              <w:rPr>
                <w:rFonts w:ascii="Times New Roman" w:hAnsi="Times New Roman" w:cs="Times New Roman"/>
                <w:sz w:val="24"/>
                <w:szCs w:val="24"/>
                <w:lang w:val="ru-RU"/>
              </w:rPr>
              <w:t xml:space="preserve"> посадах </w:t>
            </w:r>
            <w:proofErr w:type="spellStart"/>
            <w:proofErr w:type="gramStart"/>
            <w:r w:rsidRPr="008249AE">
              <w:rPr>
                <w:rFonts w:ascii="Times New Roman" w:hAnsi="Times New Roman" w:cs="Times New Roman"/>
                <w:sz w:val="24"/>
                <w:szCs w:val="24"/>
                <w:lang w:val="ru-RU"/>
              </w:rPr>
              <w:t>п</w:t>
            </w:r>
            <w:proofErr w:type="gramEnd"/>
            <w:r w:rsidRPr="008249AE">
              <w:rPr>
                <w:rFonts w:ascii="Times New Roman" w:hAnsi="Times New Roman" w:cs="Times New Roman"/>
                <w:sz w:val="24"/>
                <w:szCs w:val="24"/>
                <w:lang w:val="ru-RU"/>
              </w:rPr>
              <w:t>ідприємств</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установ</w:t>
            </w:r>
            <w:proofErr w:type="spellEnd"/>
            <w:r w:rsidRPr="008249AE">
              <w:rPr>
                <w:rFonts w:ascii="Times New Roman" w:hAnsi="Times New Roman" w:cs="Times New Roman"/>
                <w:sz w:val="24"/>
                <w:szCs w:val="24"/>
                <w:lang w:val="ru-RU"/>
              </w:rPr>
              <w:t xml:space="preserve"> та </w:t>
            </w:r>
            <w:proofErr w:type="spellStart"/>
            <w:r w:rsidRPr="008249AE">
              <w:rPr>
                <w:rFonts w:ascii="Times New Roman" w:hAnsi="Times New Roman" w:cs="Times New Roman"/>
                <w:sz w:val="24"/>
                <w:szCs w:val="24"/>
                <w:lang w:val="ru-RU"/>
              </w:rPr>
              <w:t>організацій</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незалежно</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від</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форми</w:t>
            </w:r>
            <w:proofErr w:type="spellEnd"/>
            <w:r w:rsidRPr="008249AE">
              <w:rPr>
                <w:rFonts w:ascii="Times New Roman" w:hAnsi="Times New Roman" w:cs="Times New Roman"/>
                <w:sz w:val="24"/>
                <w:szCs w:val="24"/>
                <w:lang w:val="ru-RU"/>
              </w:rPr>
              <w:t xml:space="preserve"> </w:t>
            </w:r>
            <w:proofErr w:type="spellStart"/>
            <w:r w:rsidRPr="008249AE">
              <w:rPr>
                <w:rFonts w:ascii="Times New Roman" w:hAnsi="Times New Roman" w:cs="Times New Roman"/>
                <w:sz w:val="24"/>
                <w:szCs w:val="24"/>
                <w:lang w:val="ru-RU"/>
              </w:rPr>
              <w:t>власності</w:t>
            </w:r>
            <w:proofErr w:type="spellEnd"/>
            <w:r w:rsidRPr="008249AE">
              <w:rPr>
                <w:rFonts w:ascii="Times New Roman" w:hAnsi="Times New Roman" w:cs="Times New Roman"/>
                <w:sz w:val="24"/>
                <w:szCs w:val="24"/>
                <w:lang w:val="ru-RU"/>
              </w:rPr>
              <w:t xml:space="preserve"> не </w:t>
            </w:r>
            <w:proofErr w:type="spellStart"/>
            <w:r w:rsidRPr="008249AE">
              <w:rPr>
                <w:rFonts w:ascii="Times New Roman" w:hAnsi="Times New Roman" w:cs="Times New Roman"/>
                <w:sz w:val="24"/>
                <w:szCs w:val="24"/>
                <w:lang w:val="ru-RU"/>
              </w:rPr>
              <w:t>менше</w:t>
            </w:r>
            <w:proofErr w:type="spellEnd"/>
            <w:r w:rsidRPr="008249AE">
              <w:rPr>
                <w:rFonts w:ascii="Times New Roman" w:hAnsi="Times New Roman" w:cs="Times New Roman"/>
                <w:sz w:val="24"/>
                <w:szCs w:val="24"/>
                <w:lang w:val="ru-RU"/>
              </w:rPr>
              <w:t xml:space="preserve"> одного року</w:t>
            </w:r>
            <w:r>
              <w:rPr>
                <w:rFonts w:ascii="Times New Roman" w:hAnsi="Times New Roman" w:cs="Times New Roman"/>
                <w:sz w:val="24"/>
                <w:szCs w:val="24"/>
              </w:rPr>
              <w:t>.</w:t>
            </w:r>
          </w:p>
        </w:tc>
      </w:tr>
      <w:tr w:rsidR="00775381" w:rsidTr="00E12336">
        <w:trPr>
          <w:trHeight w:val="660"/>
        </w:trPr>
        <w:tc>
          <w:tcPr>
            <w:tcW w:w="722" w:type="dxa"/>
            <w:tcBorders>
              <w:top w:val="single" w:sz="4" w:space="0" w:color="000000"/>
              <w:left w:val="single" w:sz="4" w:space="0" w:color="000000"/>
              <w:bottom w:val="single" w:sz="4" w:space="0" w:color="auto"/>
              <w:right w:val="single" w:sz="4" w:space="0" w:color="auto"/>
            </w:tcBorders>
            <w:hideMark/>
          </w:tcPr>
          <w:p w:rsidR="00775381" w:rsidRDefault="00775381">
            <w:pPr>
              <w:widowControl w:val="0"/>
              <w:tabs>
                <w:tab w:val="left" w:leader="underscore" w:pos="4203"/>
              </w:tabs>
              <w:spacing w:after="0" w:line="240" w:lineRule="auto"/>
              <w:ind w:right="40"/>
              <w:jc w:val="center"/>
              <w:rPr>
                <w:rFonts w:ascii="Times New Roman" w:eastAsia="Calibri" w:hAnsi="Times New Roman" w:cs="Times New Roman"/>
                <w:bCs/>
                <w:color w:val="000000"/>
                <w:sz w:val="24"/>
                <w:szCs w:val="24"/>
                <w:shd w:val="clear" w:color="auto" w:fill="FFFFFF"/>
                <w:lang w:eastAsia="en-US"/>
              </w:rPr>
            </w:pPr>
            <w:r>
              <w:rPr>
                <w:rFonts w:ascii="Times New Roman" w:eastAsia="Calibri" w:hAnsi="Times New Roman" w:cs="Times New Roman"/>
                <w:bCs/>
                <w:color w:val="000000"/>
                <w:sz w:val="24"/>
                <w:szCs w:val="24"/>
                <w:shd w:val="clear" w:color="auto" w:fill="FFFFFF"/>
                <w:lang w:eastAsia="en-US"/>
              </w:rPr>
              <w:t>3.</w:t>
            </w:r>
          </w:p>
        </w:tc>
        <w:tc>
          <w:tcPr>
            <w:tcW w:w="2537" w:type="dxa"/>
            <w:tcBorders>
              <w:top w:val="single" w:sz="4" w:space="0" w:color="000000"/>
              <w:left w:val="single" w:sz="4" w:space="0" w:color="auto"/>
              <w:bottom w:val="single" w:sz="4" w:space="0" w:color="auto"/>
              <w:right w:val="single" w:sz="4" w:space="0" w:color="000000"/>
            </w:tcBorders>
            <w:hideMark/>
          </w:tcPr>
          <w:p w:rsidR="00775381" w:rsidRDefault="00775381">
            <w:pPr>
              <w:spacing w:after="0" w:line="240" w:lineRule="auto"/>
              <w:rPr>
                <w:rFonts w:ascii="Times New Roman" w:eastAsia="Calibri" w:hAnsi="Times New Roman" w:cs="Times New Roman"/>
                <w:bCs/>
                <w:color w:val="000000"/>
                <w:sz w:val="24"/>
                <w:szCs w:val="24"/>
                <w:shd w:val="clear" w:color="auto" w:fill="FFFFFF"/>
                <w:lang w:eastAsia="en-US"/>
              </w:rPr>
            </w:pPr>
            <w:r>
              <w:rPr>
                <w:rFonts w:ascii="Times New Roman" w:eastAsia="Calibri" w:hAnsi="Times New Roman" w:cs="Times New Roman"/>
                <w:bCs/>
                <w:color w:val="000000"/>
                <w:sz w:val="24"/>
                <w:szCs w:val="24"/>
                <w:shd w:val="clear" w:color="auto" w:fill="FFFFFF"/>
                <w:lang w:eastAsia="en-US"/>
              </w:rPr>
              <w:t>Володіння державною мовою</w:t>
            </w:r>
          </w:p>
        </w:tc>
        <w:tc>
          <w:tcPr>
            <w:tcW w:w="6375" w:type="dxa"/>
            <w:tcBorders>
              <w:top w:val="single" w:sz="4" w:space="0" w:color="000000"/>
              <w:left w:val="single" w:sz="4" w:space="0" w:color="000000"/>
              <w:bottom w:val="single" w:sz="4" w:space="0" w:color="auto"/>
              <w:right w:val="single" w:sz="4" w:space="0" w:color="000000"/>
            </w:tcBorders>
            <w:hideMark/>
          </w:tcPr>
          <w:p w:rsidR="00775381" w:rsidRPr="00E12224" w:rsidRDefault="00775381" w:rsidP="007A58D7">
            <w:pPr>
              <w:pStyle w:val="rvps14"/>
              <w:spacing w:before="0" w:beforeAutospacing="0" w:after="0" w:afterAutospacing="0"/>
              <w:ind w:left="57" w:right="57"/>
              <w:jc w:val="both"/>
              <w:rPr>
                <w:rStyle w:val="rvts0"/>
              </w:rPr>
            </w:pPr>
            <w:r>
              <w:rPr>
                <w:rStyle w:val="rvts0"/>
              </w:rPr>
              <w:t>в</w:t>
            </w:r>
            <w:r w:rsidR="007A58D7">
              <w:rPr>
                <w:rStyle w:val="rvts0"/>
              </w:rPr>
              <w:t>ільне володіння державною мовою</w:t>
            </w:r>
          </w:p>
          <w:p w:rsidR="00775381" w:rsidRPr="00E12224" w:rsidRDefault="00775381" w:rsidP="00740897">
            <w:pPr>
              <w:pStyle w:val="rvps14"/>
              <w:spacing w:before="0" w:beforeAutospacing="0" w:after="0" w:afterAutospacing="0"/>
              <w:ind w:left="57" w:right="57"/>
              <w:jc w:val="both"/>
            </w:pPr>
          </w:p>
        </w:tc>
      </w:tr>
    </w:tbl>
    <w:p w:rsidR="00AB1CC2" w:rsidRDefault="00AB1CC2"/>
    <w:sectPr w:rsidR="00AB1CC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8594A"/>
    <w:multiLevelType w:val="hybridMultilevel"/>
    <w:tmpl w:val="72C4457C"/>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AA68BD"/>
    <w:multiLevelType w:val="hybridMultilevel"/>
    <w:tmpl w:val="E96EAB4C"/>
    <w:lvl w:ilvl="0" w:tplc="34703522">
      <w:numFmt w:val="bullet"/>
      <w:lvlText w:val="-"/>
      <w:lvlJc w:val="left"/>
      <w:pPr>
        <w:ind w:left="435" w:hanging="360"/>
      </w:pPr>
      <w:rPr>
        <w:rFonts w:ascii="Times New Roman" w:eastAsia="Times New Roman" w:hAnsi="Times New Roman" w:cs="Times New Roman" w:hint="default"/>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24B"/>
    <w:rsid w:val="000639EC"/>
    <w:rsid w:val="000A087B"/>
    <w:rsid w:val="000D5F0A"/>
    <w:rsid w:val="000F2FB5"/>
    <w:rsid w:val="001B4EB8"/>
    <w:rsid w:val="001C4D3C"/>
    <w:rsid w:val="001E524B"/>
    <w:rsid w:val="00241633"/>
    <w:rsid w:val="00272A09"/>
    <w:rsid w:val="00293FCE"/>
    <w:rsid w:val="002F22BA"/>
    <w:rsid w:val="00354BF9"/>
    <w:rsid w:val="00407A0D"/>
    <w:rsid w:val="005026EC"/>
    <w:rsid w:val="00504C42"/>
    <w:rsid w:val="00524EB1"/>
    <w:rsid w:val="005F1B2D"/>
    <w:rsid w:val="00681059"/>
    <w:rsid w:val="006C6847"/>
    <w:rsid w:val="006C7DD4"/>
    <w:rsid w:val="007206DA"/>
    <w:rsid w:val="00740897"/>
    <w:rsid w:val="00743861"/>
    <w:rsid w:val="00775381"/>
    <w:rsid w:val="00781E6A"/>
    <w:rsid w:val="007A06F9"/>
    <w:rsid w:val="007A58D7"/>
    <w:rsid w:val="007E3DD3"/>
    <w:rsid w:val="007E6AC9"/>
    <w:rsid w:val="008249AE"/>
    <w:rsid w:val="00846325"/>
    <w:rsid w:val="009323DA"/>
    <w:rsid w:val="00947D52"/>
    <w:rsid w:val="00976956"/>
    <w:rsid w:val="009E62B0"/>
    <w:rsid w:val="00A07BCB"/>
    <w:rsid w:val="00A72885"/>
    <w:rsid w:val="00AB1CC2"/>
    <w:rsid w:val="00B4218A"/>
    <w:rsid w:val="00B442A9"/>
    <w:rsid w:val="00BC0BDB"/>
    <w:rsid w:val="00C12A99"/>
    <w:rsid w:val="00C6524B"/>
    <w:rsid w:val="00C778DD"/>
    <w:rsid w:val="00CA4A08"/>
    <w:rsid w:val="00CE6719"/>
    <w:rsid w:val="00D473DD"/>
    <w:rsid w:val="00E12224"/>
    <w:rsid w:val="00E12336"/>
    <w:rsid w:val="00E473ED"/>
    <w:rsid w:val="00EE2910"/>
    <w:rsid w:val="00F000FF"/>
    <w:rsid w:val="00F44D93"/>
    <w:rsid w:val="00F62131"/>
    <w:rsid w:val="00FB0C6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2D"/>
    <w:rPr>
      <w:rFonts w:eastAsiaTheme="minorEastAsia"/>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B2D"/>
    <w:rPr>
      <w:color w:val="0000FF"/>
      <w:u w:val="single"/>
    </w:rPr>
  </w:style>
  <w:style w:type="paragraph" w:customStyle="1" w:styleId="rvps7">
    <w:name w:val="rvps7"/>
    <w:basedOn w:val="a"/>
    <w:rsid w:val="008463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ий текст"/>
    <w:basedOn w:val="a"/>
    <w:rsid w:val="006C6847"/>
    <w:pPr>
      <w:spacing w:before="120" w:after="0"/>
      <w:ind w:firstLine="567"/>
      <w:jc w:val="both"/>
    </w:pPr>
    <w:rPr>
      <w:rFonts w:ascii="Times New Roman" w:eastAsia="Times New Roman" w:hAnsi="Times New Roman" w:cs="Times New Roman"/>
      <w:sz w:val="28"/>
      <w:szCs w:val="20"/>
      <w:lang w:eastAsia="ru-RU"/>
    </w:rPr>
  </w:style>
  <w:style w:type="paragraph" w:customStyle="1" w:styleId="rvps14">
    <w:name w:val="rvps14"/>
    <w:basedOn w:val="a"/>
    <w:rsid w:val="00502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E12224"/>
  </w:style>
  <w:style w:type="paragraph" w:customStyle="1" w:styleId="1">
    <w:name w:val="Знак Знак Знак Знак1"/>
    <w:basedOn w:val="a"/>
    <w:rsid w:val="00293FCE"/>
    <w:pPr>
      <w:spacing w:after="0" w:line="240" w:lineRule="auto"/>
    </w:pPr>
    <w:rPr>
      <w:rFonts w:ascii="Verdana" w:eastAsia="Times New Roman" w:hAnsi="Verdana" w:cs="Verdana"/>
      <w:sz w:val="20"/>
      <w:szCs w:val="20"/>
      <w:lang w:val="en-US" w:eastAsia="en-US"/>
    </w:rPr>
  </w:style>
  <w:style w:type="paragraph" w:customStyle="1" w:styleId="10">
    <w:name w:val="Без интервала1"/>
    <w:rsid w:val="00293FCE"/>
    <w:pPr>
      <w:spacing w:after="0" w:line="240" w:lineRule="auto"/>
    </w:pPr>
    <w:rPr>
      <w:rFonts w:ascii="Calibri" w:eastAsia="Times New Roman" w:hAnsi="Calibri" w:cs="Calibri"/>
      <w:lang w:val="ru-RU" w:eastAsia="ru-RU"/>
    </w:rPr>
  </w:style>
  <w:style w:type="paragraph" w:customStyle="1" w:styleId="rvps12">
    <w:name w:val="rvps12"/>
    <w:basedOn w:val="a"/>
    <w:rsid w:val="00781E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81E6A"/>
    <w:pPr>
      <w:spacing w:after="0" w:line="240" w:lineRule="auto"/>
    </w:pPr>
    <w:rPr>
      <w:rFonts w:ascii="Calibri" w:eastAsia="Times New Roman" w:hAnsi="Calibri" w:cs="Times New Roman"/>
      <w:lang w:val="ru-RU" w:eastAsia="ru-RU"/>
    </w:rPr>
  </w:style>
  <w:style w:type="paragraph" w:customStyle="1" w:styleId="TableContents">
    <w:name w:val="Table Contents"/>
    <w:basedOn w:val="a"/>
    <w:rsid w:val="00781E6A"/>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6">
    <w:name w:val="Normal (Web)"/>
    <w:basedOn w:val="a"/>
    <w:uiPriority w:val="99"/>
    <w:unhideWhenUsed/>
    <w:rsid w:val="00781E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775381"/>
    <w:pPr>
      <w:ind w:left="720"/>
      <w:contextualSpacing/>
    </w:pPr>
  </w:style>
  <w:style w:type="paragraph" w:styleId="a8">
    <w:name w:val="Balloon Text"/>
    <w:basedOn w:val="a"/>
    <w:link w:val="a9"/>
    <w:uiPriority w:val="99"/>
    <w:semiHidden/>
    <w:unhideWhenUsed/>
    <w:rsid w:val="00407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7A0D"/>
    <w:rPr>
      <w:rFonts w:ascii="Tahoma" w:eastAsiaTheme="minorEastAsia" w:hAnsi="Tahoma" w:cs="Tahoma"/>
      <w:sz w:val="16"/>
      <w:szCs w:val="16"/>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B2D"/>
    <w:rPr>
      <w:rFonts w:eastAsiaTheme="minorEastAsia"/>
      <w:lang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F1B2D"/>
    <w:rPr>
      <w:color w:val="0000FF"/>
      <w:u w:val="single"/>
    </w:rPr>
  </w:style>
  <w:style w:type="paragraph" w:customStyle="1" w:styleId="rvps7">
    <w:name w:val="rvps7"/>
    <w:basedOn w:val="a"/>
    <w:rsid w:val="0084632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4">
    <w:name w:val="Нормальний текст"/>
    <w:basedOn w:val="a"/>
    <w:rsid w:val="006C6847"/>
    <w:pPr>
      <w:spacing w:before="120" w:after="0"/>
      <w:ind w:firstLine="567"/>
      <w:jc w:val="both"/>
    </w:pPr>
    <w:rPr>
      <w:rFonts w:ascii="Times New Roman" w:eastAsia="Times New Roman" w:hAnsi="Times New Roman" w:cs="Times New Roman"/>
      <w:sz w:val="28"/>
      <w:szCs w:val="20"/>
      <w:lang w:eastAsia="ru-RU"/>
    </w:rPr>
  </w:style>
  <w:style w:type="paragraph" w:customStyle="1" w:styleId="rvps14">
    <w:name w:val="rvps14"/>
    <w:basedOn w:val="a"/>
    <w:rsid w:val="005026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0">
    <w:name w:val="rvts0"/>
    <w:basedOn w:val="a0"/>
    <w:rsid w:val="00E12224"/>
  </w:style>
  <w:style w:type="paragraph" w:customStyle="1" w:styleId="1">
    <w:name w:val="Знак Знак Знак Знак1"/>
    <w:basedOn w:val="a"/>
    <w:rsid w:val="00293FCE"/>
    <w:pPr>
      <w:spacing w:after="0" w:line="240" w:lineRule="auto"/>
    </w:pPr>
    <w:rPr>
      <w:rFonts w:ascii="Verdana" w:eastAsia="Times New Roman" w:hAnsi="Verdana" w:cs="Verdana"/>
      <w:sz w:val="20"/>
      <w:szCs w:val="20"/>
      <w:lang w:val="en-US" w:eastAsia="en-US"/>
    </w:rPr>
  </w:style>
  <w:style w:type="paragraph" w:customStyle="1" w:styleId="10">
    <w:name w:val="Без интервала1"/>
    <w:rsid w:val="00293FCE"/>
    <w:pPr>
      <w:spacing w:after="0" w:line="240" w:lineRule="auto"/>
    </w:pPr>
    <w:rPr>
      <w:rFonts w:ascii="Calibri" w:eastAsia="Times New Roman" w:hAnsi="Calibri" w:cs="Calibri"/>
      <w:lang w:val="ru-RU" w:eastAsia="ru-RU"/>
    </w:rPr>
  </w:style>
  <w:style w:type="paragraph" w:customStyle="1" w:styleId="rvps12">
    <w:name w:val="rvps12"/>
    <w:basedOn w:val="a"/>
    <w:rsid w:val="00781E6A"/>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uiPriority w:val="1"/>
    <w:qFormat/>
    <w:rsid w:val="00781E6A"/>
    <w:pPr>
      <w:spacing w:after="0" w:line="240" w:lineRule="auto"/>
    </w:pPr>
    <w:rPr>
      <w:rFonts w:ascii="Calibri" w:eastAsia="Times New Roman" w:hAnsi="Calibri" w:cs="Times New Roman"/>
      <w:lang w:val="ru-RU" w:eastAsia="ru-RU"/>
    </w:rPr>
  </w:style>
  <w:style w:type="paragraph" w:customStyle="1" w:styleId="TableContents">
    <w:name w:val="Table Contents"/>
    <w:basedOn w:val="a"/>
    <w:rsid w:val="00781E6A"/>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paragraph" w:styleId="a6">
    <w:name w:val="Normal (Web)"/>
    <w:basedOn w:val="a"/>
    <w:uiPriority w:val="99"/>
    <w:unhideWhenUsed/>
    <w:rsid w:val="00781E6A"/>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7">
    <w:name w:val="List Paragraph"/>
    <w:basedOn w:val="a"/>
    <w:uiPriority w:val="34"/>
    <w:qFormat/>
    <w:rsid w:val="00775381"/>
    <w:pPr>
      <w:ind w:left="720"/>
      <w:contextualSpacing/>
    </w:pPr>
  </w:style>
  <w:style w:type="paragraph" w:styleId="a8">
    <w:name w:val="Balloon Text"/>
    <w:basedOn w:val="a"/>
    <w:link w:val="a9"/>
    <w:uiPriority w:val="99"/>
    <w:semiHidden/>
    <w:unhideWhenUsed/>
    <w:rsid w:val="00407A0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07A0D"/>
    <w:rPr>
      <w:rFonts w:ascii="Tahoma" w:eastAsiaTheme="minorEastAsia" w:hAnsi="Tahoma" w:cs="Tahoma"/>
      <w:sz w:val="16"/>
      <w:szCs w:val="16"/>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25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areer.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1271</Words>
  <Characters>7249</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Kadry</cp:lastModifiedBy>
  <cp:revision>2</cp:revision>
  <cp:lastPrinted>2020-09-28T12:58:00Z</cp:lastPrinted>
  <dcterms:created xsi:type="dcterms:W3CDTF">2020-09-28T13:00:00Z</dcterms:created>
  <dcterms:modified xsi:type="dcterms:W3CDTF">2020-09-28T13:00:00Z</dcterms:modified>
</cp:coreProperties>
</file>