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8E8C" w14:textId="77777777" w:rsidR="00A47FEB" w:rsidRPr="00AD06F5" w:rsidRDefault="009342DE">
      <w:pPr>
        <w:pStyle w:val="1"/>
        <w:shd w:val="clear" w:color="auto" w:fill="auto"/>
        <w:spacing w:line="257" w:lineRule="auto"/>
        <w:ind w:firstLine="460"/>
        <w:rPr>
          <w:color w:val="auto"/>
        </w:rPr>
      </w:pPr>
      <w:bookmarkStart w:id="0" w:name="_GoBack"/>
      <w:bookmarkEnd w:id="0"/>
      <w:r w:rsidRPr="00AD06F5">
        <w:rPr>
          <w:b/>
          <w:bCs/>
          <w:color w:val="auto"/>
        </w:rPr>
        <w:t xml:space="preserve">ТЕРИТОРІАЛЬНЕ УПРАВЛІННЯ </w:t>
      </w:r>
      <w:r w:rsidRPr="00AD06F5">
        <w:rPr>
          <w:b/>
          <w:bCs/>
          <w:color w:val="auto"/>
          <w:lang w:eastAsia="ru-RU" w:bidi="ru-RU"/>
        </w:rPr>
        <w:t xml:space="preserve">СЛУЖБИ </w:t>
      </w:r>
      <w:r w:rsidRPr="00AD06F5">
        <w:rPr>
          <w:b/>
          <w:bCs/>
          <w:color w:val="auto"/>
        </w:rPr>
        <w:t xml:space="preserve">СУДОВОЇ </w:t>
      </w:r>
      <w:r w:rsidRPr="00AD06F5">
        <w:rPr>
          <w:b/>
          <w:bCs/>
          <w:color w:val="auto"/>
          <w:lang w:eastAsia="ru-RU" w:bidi="ru-RU"/>
        </w:rPr>
        <w:t>ОХОРОНИ</w:t>
      </w:r>
    </w:p>
    <w:p w14:paraId="6F2C90D6" w14:textId="2F700608" w:rsidR="00A47FEB" w:rsidRPr="00AD06F5" w:rsidRDefault="009342DE">
      <w:pPr>
        <w:pStyle w:val="1"/>
        <w:shd w:val="clear" w:color="auto" w:fill="auto"/>
        <w:spacing w:after="120" w:line="257" w:lineRule="auto"/>
        <w:ind w:firstLine="0"/>
        <w:jc w:val="center"/>
        <w:rPr>
          <w:color w:val="auto"/>
        </w:rPr>
      </w:pPr>
      <w:r w:rsidRPr="00AD06F5">
        <w:rPr>
          <w:b/>
          <w:bCs/>
          <w:color w:val="auto"/>
          <w:lang w:eastAsia="ru-RU" w:bidi="ru-RU"/>
        </w:rPr>
        <w:t xml:space="preserve">У </w:t>
      </w:r>
      <w:r w:rsidR="00FE5F01" w:rsidRPr="00AD06F5">
        <w:rPr>
          <w:b/>
          <w:bCs/>
          <w:color w:val="auto"/>
          <w:lang w:eastAsia="ru-RU" w:bidi="ru-RU"/>
        </w:rPr>
        <w:t>ЧЕРНІГІВС</w:t>
      </w:r>
      <w:r w:rsidRPr="00AD06F5">
        <w:rPr>
          <w:b/>
          <w:bCs/>
          <w:color w:val="auto"/>
        </w:rPr>
        <w:t>ЬКІЙ ОБЛАСТІ</w:t>
      </w:r>
    </w:p>
    <w:p w14:paraId="1BBD44E0" w14:textId="576244BC" w:rsidR="00A47FEB" w:rsidRPr="00AD06F5" w:rsidRDefault="009342DE">
      <w:pPr>
        <w:pStyle w:val="1"/>
        <w:shd w:val="clear" w:color="auto" w:fill="auto"/>
        <w:spacing w:after="120" w:line="257" w:lineRule="auto"/>
        <w:ind w:firstLine="0"/>
        <w:jc w:val="center"/>
        <w:rPr>
          <w:color w:val="auto"/>
        </w:rPr>
      </w:pPr>
      <w:r w:rsidRPr="00AD06F5">
        <w:rPr>
          <w:b/>
          <w:bCs/>
          <w:color w:val="auto"/>
          <w:lang w:eastAsia="ru-RU" w:bidi="ru-RU"/>
        </w:rPr>
        <w:t xml:space="preserve">П Р О Т О К О Л </w:t>
      </w:r>
      <w:r w:rsidR="00FE5F01" w:rsidRPr="00AD06F5">
        <w:rPr>
          <w:b/>
          <w:bCs/>
          <w:color w:val="auto"/>
          <w:lang w:eastAsia="ru-RU" w:bidi="ru-RU"/>
        </w:rPr>
        <w:t xml:space="preserve"> </w:t>
      </w:r>
      <w:r w:rsidRPr="00AD06F5">
        <w:rPr>
          <w:b/>
          <w:bCs/>
          <w:color w:val="auto"/>
          <w:lang w:eastAsia="ru-RU" w:bidi="ru-RU"/>
        </w:rPr>
        <w:t xml:space="preserve">№ </w:t>
      </w:r>
      <w:r w:rsidR="006630ED">
        <w:rPr>
          <w:b/>
          <w:bCs/>
          <w:color w:val="auto"/>
          <w:lang w:eastAsia="ru-RU" w:bidi="ru-RU"/>
        </w:rPr>
        <w:t>12</w:t>
      </w:r>
    </w:p>
    <w:p w14:paraId="470804D7" w14:textId="7F581B21" w:rsidR="00A47FEB" w:rsidRPr="00AD06F5" w:rsidRDefault="009342DE">
      <w:pPr>
        <w:pStyle w:val="1"/>
        <w:shd w:val="clear" w:color="auto" w:fill="auto"/>
        <w:spacing w:line="271" w:lineRule="auto"/>
        <w:ind w:firstLine="0"/>
        <w:jc w:val="center"/>
        <w:rPr>
          <w:color w:val="auto"/>
        </w:rPr>
      </w:pPr>
      <w:r w:rsidRPr="00AD06F5">
        <w:rPr>
          <w:b/>
          <w:bCs/>
          <w:color w:val="auto"/>
        </w:rPr>
        <w:t xml:space="preserve">засідання Комісії </w:t>
      </w:r>
      <w:r w:rsidRPr="00AD06F5">
        <w:rPr>
          <w:b/>
          <w:bCs/>
          <w:color w:val="auto"/>
          <w:lang w:eastAsia="ru-RU" w:bidi="ru-RU"/>
        </w:rPr>
        <w:t>для проведення конкурсу на зайняття вакантних посад</w:t>
      </w:r>
      <w:r w:rsidRPr="00AD06F5">
        <w:rPr>
          <w:b/>
          <w:bCs/>
          <w:color w:val="auto"/>
          <w:lang w:eastAsia="ru-RU" w:bidi="ru-RU"/>
        </w:rPr>
        <w:br/>
      </w:r>
      <w:r w:rsidRPr="00AD06F5">
        <w:rPr>
          <w:b/>
          <w:bCs/>
          <w:color w:val="auto"/>
        </w:rPr>
        <w:t xml:space="preserve">співробітників територіального управління </w:t>
      </w:r>
      <w:r w:rsidRPr="00AD06F5">
        <w:rPr>
          <w:b/>
          <w:bCs/>
          <w:color w:val="auto"/>
          <w:lang w:eastAsia="ru-RU" w:bidi="ru-RU"/>
        </w:rPr>
        <w:t xml:space="preserve">Служби </w:t>
      </w:r>
      <w:r w:rsidRPr="00AD06F5">
        <w:rPr>
          <w:b/>
          <w:bCs/>
          <w:color w:val="auto"/>
        </w:rPr>
        <w:t xml:space="preserve">судової </w:t>
      </w:r>
      <w:r w:rsidRPr="00AD06F5">
        <w:rPr>
          <w:b/>
          <w:bCs/>
          <w:color w:val="auto"/>
          <w:lang w:eastAsia="ru-RU" w:bidi="ru-RU"/>
        </w:rPr>
        <w:t>охорони</w:t>
      </w:r>
      <w:r w:rsidRPr="00AD06F5">
        <w:rPr>
          <w:b/>
          <w:bCs/>
          <w:color w:val="auto"/>
          <w:lang w:eastAsia="ru-RU" w:bidi="ru-RU"/>
        </w:rPr>
        <w:br/>
        <w:t xml:space="preserve">у </w:t>
      </w:r>
      <w:r w:rsidR="00306A56" w:rsidRPr="00AD06F5">
        <w:rPr>
          <w:b/>
          <w:bCs/>
          <w:color w:val="auto"/>
          <w:lang w:eastAsia="ru-RU" w:bidi="ru-RU"/>
        </w:rPr>
        <w:t>Чернігів</w:t>
      </w:r>
      <w:r w:rsidRPr="00AD06F5">
        <w:rPr>
          <w:b/>
          <w:bCs/>
          <w:color w:val="auto"/>
        </w:rPr>
        <w:t>ській області</w:t>
      </w:r>
    </w:p>
    <w:p w14:paraId="4E318F4A" w14:textId="2B7FE7BA" w:rsidR="00306A56" w:rsidRPr="00AD06F5" w:rsidRDefault="00306A56" w:rsidP="00AB4EE5">
      <w:pPr>
        <w:pStyle w:val="1"/>
        <w:shd w:val="clear" w:color="auto" w:fill="auto"/>
        <w:ind w:firstLine="0"/>
        <w:rPr>
          <w:b/>
          <w:bCs/>
          <w:color w:val="auto"/>
          <w:lang w:eastAsia="ru-RU" w:bidi="ru-RU"/>
        </w:rPr>
      </w:pPr>
    </w:p>
    <w:p w14:paraId="19AE802D" w14:textId="3D58E933" w:rsidR="00A47FEB" w:rsidRPr="00AD06F5" w:rsidRDefault="009342DE" w:rsidP="00AB4EE5">
      <w:pPr>
        <w:pStyle w:val="1"/>
        <w:shd w:val="clear" w:color="auto" w:fill="auto"/>
        <w:ind w:firstLine="0"/>
        <w:rPr>
          <w:color w:val="auto"/>
        </w:rPr>
      </w:pPr>
      <w:r w:rsidRPr="00AD06F5">
        <w:rPr>
          <w:b/>
          <w:bCs/>
          <w:color w:val="auto"/>
          <w:lang w:eastAsia="ru-RU" w:bidi="ru-RU"/>
        </w:rPr>
        <w:t xml:space="preserve">м. </w:t>
      </w:r>
      <w:r w:rsidR="00306A56" w:rsidRPr="00AD06F5">
        <w:rPr>
          <w:b/>
          <w:bCs/>
          <w:color w:val="auto"/>
          <w:lang w:eastAsia="ru-RU" w:bidi="ru-RU"/>
        </w:rPr>
        <w:t>Чернігів</w:t>
      </w:r>
      <w:r w:rsidRPr="00AD06F5">
        <w:rPr>
          <w:b/>
          <w:bCs/>
          <w:color w:val="auto"/>
          <w:lang w:eastAsia="ru-RU" w:bidi="ru-RU"/>
        </w:rPr>
        <w:t xml:space="preserve"> </w:t>
      </w:r>
      <w:r w:rsidR="00306A56" w:rsidRPr="00AD06F5">
        <w:rPr>
          <w:b/>
          <w:bCs/>
          <w:color w:val="auto"/>
          <w:lang w:eastAsia="ru-RU" w:bidi="ru-RU"/>
        </w:rPr>
        <w:t xml:space="preserve">                                                                              </w:t>
      </w:r>
      <w:r w:rsidR="00C20ED1" w:rsidRPr="00AD06F5">
        <w:rPr>
          <w:b/>
          <w:bCs/>
          <w:color w:val="auto"/>
          <w:lang w:eastAsia="ru-RU" w:bidi="ru-RU"/>
        </w:rPr>
        <w:t xml:space="preserve">  </w:t>
      </w:r>
      <w:r w:rsidR="006630ED">
        <w:rPr>
          <w:b/>
          <w:bCs/>
          <w:color w:val="auto"/>
          <w:lang w:eastAsia="ru-RU" w:bidi="ru-RU"/>
        </w:rPr>
        <w:t>1</w:t>
      </w:r>
      <w:r w:rsidR="00EF6241">
        <w:rPr>
          <w:b/>
          <w:bCs/>
          <w:color w:val="auto"/>
          <w:lang w:eastAsia="ru-RU" w:bidi="ru-RU"/>
        </w:rPr>
        <w:t>9</w:t>
      </w:r>
      <w:r w:rsidRPr="00AD06F5">
        <w:rPr>
          <w:b/>
          <w:bCs/>
          <w:color w:val="auto"/>
          <w:lang w:eastAsia="ru-RU" w:bidi="ru-RU"/>
        </w:rPr>
        <w:t xml:space="preserve"> </w:t>
      </w:r>
      <w:r w:rsidR="00AD06F5" w:rsidRPr="00AD06F5">
        <w:rPr>
          <w:b/>
          <w:bCs/>
          <w:color w:val="auto"/>
          <w:lang w:eastAsia="ru-RU" w:bidi="ru-RU"/>
        </w:rPr>
        <w:t xml:space="preserve">травня </w:t>
      </w:r>
      <w:r w:rsidRPr="00AD06F5">
        <w:rPr>
          <w:b/>
          <w:bCs/>
          <w:color w:val="auto"/>
          <w:lang w:eastAsia="ru-RU" w:bidi="ru-RU"/>
        </w:rPr>
        <w:t>202</w:t>
      </w:r>
      <w:r w:rsidR="00C62D4D">
        <w:rPr>
          <w:b/>
          <w:bCs/>
          <w:color w:val="auto"/>
          <w:lang w:eastAsia="ru-RU" w:bidi="ru-RU"/>
        </w:rPr>
        <w:t>3</w:t>
      </w:r>
      <w:r w:rsidRPr="00AD06F5">
        <w:rPr>
          <w:b/>
          <w:bCs/>
          <w:color w:val="auto"/>
          <w:lang w:eastAsia="ru-RU" w:bidi="ru-RU"/>
        </w:rPr>
        <w:t xml:space="preserve"> року</w:t>
      </w:r>
    </w:p>
    <w:p w14:paraId="436F9A67" w14:textId="77777777" w:rsidR="00AB4EE5" w:rsidRPr="00AD06F5" w:rsidRDefault="00AB4EE5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60D401EE" w14:textId="77777777" w:rsidR="007F0EDB" w:rsidRPr="00164365" w:rsidRDefault="007F0EDB" w:rsidP="007F0EDB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ПРИСУТНІ:</w:t>
      </w:r>
    </w:p>
    <w:p w14:paraId="405B0005" w14:textId="77777777" w:rsidR="007F0EDB" w:rsidRPr="00164365" w:rsidRDefault="007F0EDB" w:rsidP="007F0EDB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1671DCC1" w14:textId="77777777" w:rsidR="00BE12E1" w:rsidRDefault="000E2547" w:rsidP="000E2547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Члени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Комісії: 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</w:t>
      </w:r>
      <w:bookmarkStart w:id="1" w:name="_Hlk135315253"/>
      <w:proofErr w:type="spellStart"/>
      <w:r w:rsidR="00BE12E1" w:rsidRPr="00A340F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відеозв’язок</w:t>
      </w:r>
      <w:proofErr w:type="spellEnd"/>
      <w:r w:rsidR="00BE12E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="00BE12E1" w:rsidRPr="00A340F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ZOOM</w:t>
      </w:r>
      <w:bookmarkEnd w:id="1"/>
      <w:r w:rsidR="00BE12E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="00BE12E1" w:rsidRPr="00BE12E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</w:t>
      </w:r>
      <w:r w:rsidR="00BE12E1" w:rsidRPr="005E6E7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полковник Служби </w:t>
      </w:r>
      <w:r w:rsidR="00BE12E1"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Зубков Д.П.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ECA42E4" w14:textId="3D0BD015" w:rsidR="000E2547" w:rsidRDefault="00BE12E1" w:rsidP="00BE12E1">
      <w:pPr>
        <w:spacing w:line="216" w:lineRule="auto"/>
        <w:ind w:right="-14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</w:t>
      </w:r>
      <w:r w:rsidR="000E2547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 Служби Шульга С.В.</w:t>
      </w:r>
    </w:p>
    <w:p w14:paraId="7485AA57" w14:textId="77777777" w:rsidR="000E2547" w:rsidRDefault="000E2547" w:rsidP="000E2547">
      <w:pPr>
        <w:spacing w:line="216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</w:t>
      </w:r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лодайкина</w:t>
      </w:r>
      <w:proofErr w:type="spellEnd"/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К.С.</w:t>
      </w:r>
    </w:p>
    <w:p w14:paraId="46E4C4C4" w14:textId="77777777" w:rsidR="000E2547" w:rsidRPr="00164365" w:rsidRDefault="000E2547" w:rsidP="000E2547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</w:t>
      </w:r>
      <w:r w:rsidRPr="000C20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</w:t>
      </w:r>
    </w:p>
    <w:p w14:paraId="515D621A" w14:textId="77777777" w:rsidR="000E2547" w:rsidRDefault="000E2547" w:rsidP="000E2547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689638E" w14:textId="77777777" w:rsidR="000E2547" w:rsidRPr="00164365" w:rsidRDefault="000E2547" w:rsidP="000E2547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ВІДСУТНІ:</w:t>
      </w:r>
    </w:p>
    <w:p w14:paraId="5FBCE579" w14:textId="77777777" w:rsidR="000E2547" w:rsidRPr="00164365" w:rsidRDefault="000E2547" w:rsidP="000E2547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253E5B81" w14:textId="0170E724" w:rsidR="00866619" w:rsidRDefault="000E2547" w:rsidP="00866619">
      <w:pPr>
        <w:spacing w:line="216" w:lineRule="auto"/>
        <w:ind w:right="-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Голова Комісії: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полковник Служби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Головешко О.А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Член Комісії: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8666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</w:t>
      </w:r>
      <w:proofErr w:type="spellStart"/>
      <w:r w:rsidR="008666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Богоряд</w:t>
      </w:r>
      <w:proofErr w:type="spellEnd"/>
      <w:r w:rsidR="008666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В.В.</w:t>
      </w:r>
    </w:p>
    <w:p w14:paraId="5F7A5501" w14:textId="10339095" w:rsidR="000E2547" w:rsidRDefault="000E2547" w:rsidP="00866619">
      <w:pPr>
        <w:spacing w:line="216" w:lineRule="auto"/>
        <w:ind w:right="-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Pr="005E6E7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</w:t>
      </w:r>
    </w:p>
    <w:p w14:paraId="0B9EEDCF" w14:textId="77777777" w:rsidR="000E2547" w:rsidRDefault="000E2547" w:rsidP="000E2547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B15D3EC" w14:textId="77777777" w:rsidR="000E2547" w:rsidRPr="00164365" w:rsidRDefault="000E2547" w:rsidP="000E2547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Запрошені:                                          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підполковник Служби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Артюх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С.О.</w:t>
      </w:r>
    </w:p>
    <w:p w14:paraId="3F6FE7A4" w14:textId="77777777" w:rsidR="000E2547" w:rsidRPr="00164365" w:rsidRDefault="000E2547" w:rsidP="000E2547">
      <w:pPr>
        <w:tabs>
          <w:tab w:val="left" w:pos="6379"/>
          <w:tab w:val="left" w:pos="6521"/>
          <w:tab w:val="left" w:pos="6663"/>
        </w:tabs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43164F6D" w14:textId="77777777" w:rsidR="000E2547" w:rsidRPr="00164365" w:rsidRDefault="000E2547" w:rsidP="000E2547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Адміністратор:                           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 Служби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Бригинець В.П.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BB3310A" w14:textId="77777777" w:rsidR="007F0EDB" w:rsidRPr="00AD06F5" w:rsidRDefault="007F0EDB" w:rsidP="007F0EDB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555B5399" w14:textId="77777777" w:rsidR="004B57CB" w:rsidRPr="000C20EF" w:rsidRDefault="004B57CB" w:rsidP="00AC6282">
      <w:pPr>
        <w:pStyle w:val="1"/>
        <w:shd w:val="clear" w:color="auto" w:fill="auto"/>
        <w:ind w:firstLine="709"/>
        <w:jc w:val="both"/>
        <w:rPr>
          <w:color w:val="auto"/>
        </w:rPr>
      </w:pPr>
      <w:r w:rsidRPr="000C20EF">
        <w:rPr>
          <w:color w:val="auto"/>
        </w:rPr>
        <w:t xml:space="preserve">Засідання Комісії </w:t>
      </w:r>
      <w:r w:rsidRPr="000C20EF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0C20EF">
        <w:rPr>
          <w:color w:val="auto"/>
        </w:rPr>
        <w:t xml:space="preserve">співробітників територіального управління </w:t>
      </w:r>
      <w:r w:rsidRPr="000C20EF">
        <w:rPr>
          <w:color w:val="auto"/>
          <w:lang w:eastAsia="ru-RU" w:bidi="ru-RU"/>
        </w:rPr>
        <w:t xml:space="preserve">Служби </w:t>
      </w:r>
      <w:r w:rsidRPr="000C20EF">
        <w:rPr>
          <w:color w:val="auto"/>
        </w:rPr>
        <w:t xml:space="preserve">судової </w:t>
      </w:r>
      <w:r w:rsidRPr="000C20EF">
        <w:rPr>
          <w:color w:val="auto"/>
          <w:lang w:eastAsia="ru-RU" w:bidi="ru-RU"/>
        </w:rPr>
        <w:t>охорони у Чернігів</w:t>
      </w:r>
      <w:r w:rsidRPr="000C20EF">
        <w:rPr>
          <w:color w:val="auto"/>
        </w:rPr>
        <w:t>ській області (далі - Комісія) є правомочним у відповідності до пункту 18 розділу I</w:t>
      </w:r>
      <w:r w:rsidRPr="000C20EF">
        <w:rPr>
          <w:color w:val="auto"/>
          <w:lang w:eastAsia="en-US" w:bidi="en-US"/>
        </w:rPr>
        <w:t xml:space="preserve">V </w:t>
      </w:r>
      <w:r w:rsidRPr="000C20EF">
        <w:rPr>
          <w:color w:val="auto"/>
        </w:rPr>
        <w:t>Порядку проведення конкурсу для призначення на посади співробітників Служби судової охорони (далі – Порядок).</w:t>
      </w:r>
    </w:p>
    <w:p w14:paraId="2BA3031A" w14:textId="77777777" w:rsidR="004B57CB" w:rsidRPr="000C20EF" w:rsidRDefault="004B57CB" w:rsidP="00AC6282">
      <w:pPr>
        <w:pStyle w:val="1"/>
        <w:shd w:val="clear" w:color="auto" w:fill="auto"/>
        <w:ind w:firstLine="709"/>
        <w:jc w:val="both"/>
        <w:rPr>
          <w:color w:val="FF0000"/>
          <w:sz w:val="16"/>
          <w:szCs w:val="16"/>
        </w:rPr>
      </w:pPr>
    </w:p>
    <w:p w14:paraId="27BAD337" w14:textId="77777777" w:rsidR="004B57CB" w:rsidRDefault="004B57CB" w:rsidP="00AC628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601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Адміністратор Комісії </w:t>
      </w:r>
      <w:r w:rsidRPr="001A2341">
        <w:rPr>
          <w:rFonts w:ascii="Times New Roman" w:hAnsi="Times New Roman" w:cs="Times New Roman"/>
          <w:bCs/>
          <w:color w:val="auto"/>
          <w:sz w:val="28"/>
          <w:szCs w:val="28"/>
        </w:rPr>
        <w:t>підполковник Служби Бригин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ець</w:t>
      </w:r>
      <w:r w:rsidRPr="001A234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В.П.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A2341">
        <w:rPr>
          <w:rFonts w:ascii="Times New Roman" w:hAnsi="Times New Roman" w:cs="Times New Roman"/>
          <w:color w:val="auto"/>
          <w:sz w:val="28"/>
          <w:szCs w:val="28"/>
        </w:rPr>
        <w:t>запропонував у відповідності до пункту 19 розділу I</w:t>
      </w:r>
      <w:r w:rsidRPr="001A2341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V </w:t>
      </w:r>
      <w:r w:rsidRPr="001A2341">
        <w:rPr>
          <w:rFonts w:ascii="Times New Roman" w:hAnsi="Times New Roman" w:cs="Times New Roman"/>
          <w:color w:val="auto"/>
          <w:sz w:val="28"/>
          <w:szCs w:val="28"/>
        </w:rPr>
        <w:t xml:space="preserve">Порядку обрати Головуючого Комісії із </w:t>
      </w:r>
      <w:r w:rsidRPr="002F601D">
        <w:rPr>
          <w:rFonts w:ascii="Times New Roman" w:hAnsi="Times New Roman" w:cs="Times New Roman"/>
          <w:color w:val="auto"/>
          <w:sz w:val="28"/>
          <w:szCs w:val="28"/>
        </w:rPr>
        <w:t>числа присутніх членів Комісії.</w:t>
      </w:r>
    </w:p>
    <w:p w14:paraId="4545A57E" w14:textId="77777777" w:rsidR="004B57CB" w:rsidRPr="002F601D" w:rsidRDefault="004B57CB" w:rsidP="00AC6282">
      <w:pPr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1BEABBAD" w14:textId="77777777" w:rsidR="004B57CB" w:rsidRDefault="004B57CB" w:rsidP="00AC6282">
      <w:pPr>
        <w:pStyle w:val="1"/>
        <w:shd w:val="clear" w:color="auto" w:fill="auto"/>
        <w:ind w:firstLine="720"/>
        <w:jc w:val="both"/>
        <w:rPr>
          <w:lang w:eastAsia="ru-RU" w:bidi="ru-RU"/>
        </w:rPr>
      </w:pPr>
      <w:r w:rsidRPr="00FE5F01">
        <w:rPr>
          <w:b/>
          <w:bCs/>
          <w:lang w:eastAsia="ru-RU" w:bidi="ru-RU"/>
        </w:rPr>
        <w:t xml:space="preserve">Слухали: </w:t>
      </w:r>
      <w:r w:rsidRPr="00FE5F01">
        <w:t xml:space="preserve">членів Комісії, які </w:t>
      </w:r>
      <w:r w:rsidRPr="00FE5F01">
        <w:rPr>
          <w:lang w:eastAsia="ru-RU" w:bidi="ru-RU"/>
        </w:rPr>
        <w:t xml:space="preserve">запропонували обрати </w:t>
      </w:r>
      <w:r>
        <w:rPr>
          <w:color w:val="auto"/>
        </w:rPr>
        <w:t>Г</w:t>
      </w:r>
      <w:r w:rsidRPr="002F601D">
        <w:rPr>
          <w:color w:val="auto"/>
        </w:rPr>
        <w:t>оловуюч</w:t>
      </w:r>
      <w:r>
        <w:rPr>
          <w:color w:val="auto"/>
        </w:rPr>
        <w:t>им</w:t>
      </w:r>
      <w:r w:rsidRPr="002F601D">
        <w:rPr>
          <w:color w:val="auto"/>
        </w:rPr>
        <w:t xml:space="preserve"> Комісії</w:t>
      </w:r>
      <w:r w:rsidRPr="00FE5F01">
        <w:rPr>
          <w:lang w:eastAsia="ru-RU" w:bidi="ru-RU"/>
        </w:rPr>
        <w:t xml:space="preserve"> </w:t>
      </w:r>
      <w:r>
        <w:rPr>
          <w:lang w:eastAsia="ru-RU" w:bidi="ru-RU"/>
        </w:rPr>
        <w:t>під</w:t>
      </w:r>
      <w:r>
        <w:t>полковника Служби Шульгу Сергія Васильовича.</w:t>
      </w:r>
    </w:p>
    <w:p w14:paraId="172E9AB7" w14:textId="77777777" w:rsidR="004B57CB" w:rsidRPr="006231FF" w:rsidRDefault="004B57CB" w:rsidP="00AC6282">
      <w:pPr>
        <w:pStyle w:val="1"/>
        <w:shd w:val="clear" w:color="auto" w:fill="auto"/>
        <w:ind w:firstLine="720"/>
        <w:jc w:val="both"/>
        <w:rPr>
          <w:sz w:val="16"/>
          <w:szCs w:val="16"/>
          <w:lang w:eastAsia="ru-RU" w:bidi="ru-RU"/>
        </w:rPr>
      </w:pPr>
    </w:p>
    <w:p w14:paraId="71F2212A" w14:textId="77777777" w:rsidR="004B57CB" w:rsidRPr="00261876" w:rsidRDefault="004B57CB" w:rsidP="00AC6282">
      <w:pPr>
        <w:pStyle w:val="1"/>
        <w:shd w:val="clear" w:color="auto" w:fill="auto"/>
        <w:ind w:firstLine="700"/>
        <w:jc w:val="both"/>
        <w:rPr>
          <w:color w:val="auto"/>
          <w:lang w:eastAsia="ru-RU" w:bidi="ru-RU"/>
        </w:rPr>
      </w:pPr>
      <w:r w:rsidRPr="00261876">
        <w:rPr>
          <w:b/>
          <w:bCs/>
          <w:i/>
          <w:iCs/>
          <w:color w:val="auto"/>
          <w:lang w:eastAsia="ru-RU" w:bidi="ru-RU"/>
        </w:rPr>
        <w:t>Голосували:</w:t>
      </w:r>
      <w:r w:rsidRPr="00261876">
        <w:rPr>
          <w:color w:val="auto"/>
          <w:lang w:eastAsia="ru-RU" w:bidi="ru-RU"/>
        </w:rPr>
        <w:t xml:space="preserve"> "за" – 2</w:t>
      </w:r>
    </w:p>
    <w:p w14:paraId="70EF3B6C" w14:textId="77777777" w:rsidR="004B57CB" w:rsidRPr="00261876" w:rsidRDefault="004B57CB" w:rsidP="00AC6282">
      <w:pPr>
        <w:pStyle w:val="1"/>
        <w:shd w:val="clear" w:color="auto" w:fill="auto"/>
        <w:ind w:firstLine="700"/>
        <w:jc w:val="both"/>
        <w:rPr>
          <w:color w:val="auto"/>
          <w:lang w:eastAsia="ru-RU" w:bidi="ru-RU"/>
        </w:rPr>
      </w:pPr>
      <w:r w:rsidRPr="00261876">
        <w:rPr>
          <w:color w:val="auto"/>
          <w:lang w:eastAsia="ru-RU" w:bidi="ru-RU"/>
        </w:rPr>
        <w:t xml:space="preserve">                      "проти" – 0</w:t>
      </w:r>
    </w:p>
    <w:p w14:paraId="24C77F1E" w14:textId="77777777" w:rsidR="004B57CB" w:rsidRPr="00261876" w:rsidRDefault="004B57CB" w:rsidP="00AC6282">
      <w:pPr>
        <w:pStyle w:val="1"/>
        <w:shd w:val="clear" w:color="auto" w:fill="auto"/>
        <w:ind w:firstLine="700"/>
        <w:jc w:val="both"/>
        <w:rPr>
          <w:color w:val="auto"/>
          <w:lang w:eastAsia="ru-RU" w:bidi="ru-RU"/>
        </w:rPr>
      </w:pPr>
      <w:r w:rsidRPr="00261876">
        <w:rPr>
          <w:color w:val="auto"/>
          <w:lang w:eastAsia="ru-RU" w:bidi="ru-RU"/>
        </w:rPr>
        <w:t xml:space="preserve">                      "утримались" – 1</w:t>
      </w:r>
    </w:p>
    <w:p w14:paraId="1464767F" w14:textId="77777777" w:rsidR="004B57CB" w:rsidRPr="006231FF" w:rsidRDefault="004B57CB" w:rsidP="00AC6282">
      <w:pPr>
        <w:pStyle w:val="1"/>
        <w:shd w:val="clear" w:color="auto" w:fill="auto"/>
        <w:ind w:firstLine="700"/>
        <w:jc w:val="both"/>
        <w:rPr>
          <w:sz w:val="16"/>
          <w:szCs w:val="16"/>
          <w:lang w:eastAsia="ru-RU" w:bidi="ru-RU"/>
        </w:rPr>
      </w:pPr>
    </w:p>
    <w:p w14:paraId="6D229C62" w14:textId="77777777" w:rsidR="004B57CB" w:rsidRDefault="004B57CB" w:rsidP="00AC6282">
      <w:pPr>
        <w:pStyle w:val="1"/>
        <w:shd w:val="clear" w:color="auto" w:fill="auto"/>
        <w:ind w:firstLine="720"/>
        <w:jc w:val="both"/>
        <w:rPr>
          <w:lang w:eastAsia="ru-RU" w:bidi="ru-RU"/>
        </w:rPr>
      </w:pPr>
      <w:r w:rsidRPr="002F601D">
        <w:rPr>
          <w:b/>
          <w:bCs/>
          <w:lang w:eastAsia="ru-RU" w:bidi="ru-RU"/>
        </w:rPr>
        <w:t xml:space="preserve">Ухвалили: </w:t>
      </w:r>
      <w:r w:rsidRPr="002F601D">
        <w:rPr>
          <w:lang w:eastAsia="ru-RU" w:bidi="ru-RU"/>
        </w:rPr>
        <w:t xml:space="preserve">Обрати </w:t>
      </w:r>
      <w:r>
        <w:rPr>
          <w:lang w:eastAsia="ru-RU" w:bidi="ru-RU"/>
        </w:rPr>
        <w:t>Г</w:t>
      </w:r>
      <w:r w:rsidRPr="002F601D">
        <w:rPr>
          <w:lang w:eastAsia="ru-RU" w:bidi="ru-RU"/>
        </w:rPr>
        <w:t>олов</w:t>
      </w:r>
      <w:r>
        <w:rPr>
          <w:lang w:eastAsia="ru-RU" w:bidi="ru-RU"/>
        </w:rPr>
        <w:t>уючим</w:t>
      </w:r>
      <w:r w:rsidRPr="002F601D">
        <w:rPr>
          <w:lang w:eastAsia="ru-RU" w:bidi="ru-RU"/>
        </w:rPr>
        <w:t xml:space="preserve"> </w:t>
      </w:r>
      <w:r w:rsidRPr="002F601D">
        <w:t xml:space="preserve">Комісії </w:t>
      </w:r>
      <w:r w:rsidRPr="002F601D">
        <w:rPr>
          <w:lang w:eastAsia="ru-RU" w:bidi="ru-RU"/>
        </w:rPr>
        <w:t xml:space="preserve">для проведення конкурсу на зайняття вакантних посад </w:t>
      </w:r>
      <w:r w:rsidRPr="002F601D">
        <w:t xml:space="preserve">співробітників територіального управління </w:t>
      </w:r>
      <w:r w:rsidRPr="002F601D">
        <w:rPr>
          <w:lang w:eastAsia="ru-RU" w:bidi="ru-RU"/>
        </w:rPr>
        <w:t xml:space="preserve">Служби </w:t>
      </w:r>
      <w:r w:rsidRPr="002F601D">
        <w:t xml:space="preserve">судової </w:t>
      </w:r>
      <w:r w:rsidRPr="002F601D">
        <w:rPr>
          <w:lang w:eastAsia="ru-RU" w:bidi="ru-RU"/>
        </w:rPr>
        <w:t>охорони у Чернігів</w:t>
      </w:r>
      <w:r w:rsidRPr="002F601D">
        <w:t xml:space="preserve">ській області </w:t>
      </w:r>
      <w:r>
        <w:t>під</w:t>
      </w:r>
      <w:r w:rsidRPr="002F601D">
        <w:t xml:space="preserve">полковника Служби </w:t>
      </w:r>
      <w:r>
        <w:t>Шульгу Сергія Васильовича.</w:t>
      </w:r>
    </w:p>
    <w:p w14:paraId="2EB8602D" w14:textId="7E9EE53C" w:rsidR="004B57CB" w:rsidRDefault="004B57CB" w:rsidP="00AC6282">
      <w:pPr>
        <w:pStyle w:val="1"/>
        <w:shd w:val="clear" w:color="auto" w:fill="auto"/>
        <w:ind w:firstLine="709"/>
        <w:jc w:val="both"/>
        <w:rPr>
          <w:color w:val="auto"/>
        </w:rPr>
      </w:pPr>
    </w:p>
    <w:p w14:paraId="08230CD0" w14:textId="21450958" w:rsidR="00C20ED1" w:rsidRDefault="006D79B5" w:rsidP="00AC6282">
      <w:pPr>
        <w:keepNext/>
        <w:keepLines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6355F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Слухали: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B57CB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4B57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який повідомив, що відповідно до наказу територіального управління Служби судової охорони від </w:t>
      </w:r>
      <w:bookmarkStart w:id="2" w:name="_Hlk69907592"/>
      <w:bookmarkStart w:id="3" w:name="_Hlk52437570"/>
      <w:r w:rsidR="00700A0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09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4B57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</w:t>
      </w:r>
      <w:r w:rsidR="00700A0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5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3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CC06E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94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bookmarkEnd w:id="2"/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bookmarkEnd w:id="3"/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оголошено конкурс на зайняття вакантних посад співробітників Служби, а саме:</w:t>
      </w:r>
    </w:p>
    <w:p w14:paraId="6716BD93" w14:textId="77777777" w:rsidR="00D80F90" w:rsidRPr="00AD06F5" w:rsidRDefault="00D80F90" w:rsidP="00AC6282">
      <w:pPr>
        <w:keepNext/>
        <w:keepLines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72E793B2" w14:textId="1AB13C56" w:rsidR="00FA14C4" w:rsidRPr="00CC06EF" w:rsidRDefault="00FA14C4" w:rsidP="00AC6282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</w:pPr>
      <w:r w:rsidRPr="00CC06EF"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 xml:space="preserve">- </w:t>
      </w:r>
      <w:r w:rsidR="00CC06EF" w:rsidRPr="00CC06EF">
        <w:rPr>
          <w:rFonts w:ascii="Times New Roman" w:hAnsi="Times New Roman"/>
          <w:b/>
          <w:i/>
          <w:sz w:val="28"/>
          <w:szCs w:val="28"/>
        </w:rPr>
        <w:t>начальника юридичної служби - 1 посада</w:t>
      </w:r>
      <w:r w:rsidRPr="00CC06EF"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>.</w:t>
      </w:r>
    </w:p>
    <w:p w14:paraId="180AA176" w14:textId="77777777" w:rsidR="00155E28" w:rsidRDefault="00155E28" w:rsidP="00AC6282">
      <w:pPr>
        <w:pStyle w:val="1"/>
        <w:shd w:val="clear" w:color="auto" w:fill="auto"/>
        <w:ind w:firstLine="720"/>
        <w:jc w:val="both"/>
        <w:rPr>
          <w:color w:val="auto"/>
        </w:rPr>
      </w:pPr>
    </w:p>
    <w:p w14:paraId="65048F2A" w14:textId="54A00BB1" w:rsidR="00A1620C" w:rsidRPr="00AD06F5" w:rsidRDefault="00065433" w:rsidP="00AC6282">
      <w:pPr>
        <w:pStyle w:val="1"/>
        <w:shd w:val="clear" w:color="auto" w:fill="auto"/>
        <w:ind w:firstLine="709"/>
        <w:jc w:val="both"/>
        <w:rPr>
          <w:color w:val="auto"/>
        </w:rPr>
      </w:pPr>
      <w:r w:rsidRPr="00FE75E4">
        <w:rPr>
          <w:color w:val="auto"/>
          <w:lang w:eastAsia="ru-RU" w:bidi="ru-RU"/>
        </w:rPr>
        <w:t>Головуюч</w:t>
      </w:r>
      <w:r>
        <w:rPr>
          <w:color w:val="auto"/>
          <w:lang w:eastAsia="ru-RU" w:bidi="ru-RU"/>
        </w:rPr>
        <w:t>ий</w:t>
      </w:r>
      <w:r w:rsidRPr="00FE75E4">
        <w:rPr>
          <w:color w:val="auto"/>
          <w:lang w:eastAsia="ru-RU" w:bidi="ru-RU"/>
        </w:rPr>
        <w:t xml:space="preserve"> Комісії підполковник Служби Шульг</w:t>
      </w:r>
      <w:r>
        <w:rPr>
          <w:color w:val="auto"/>
          <w:lang w:eastAsia="ru-RU" w:bidi="ru-RU"/>
        </w:rPr>
        <w:t>а</w:t>
      </w:r>
      <w:r w:rsidRPr="00FE75E4">
        <w:rPr>
          <w:color w:val="auto"/>
          <w:lang w:eastAsia="ru-RU" w:bidi="ru-RU"/>
        </w:rPr>
        <w:t xml:space="preserve"> С.В</w:t>
      </w:r>
      <w:r>
        <w:rPr>
          <w:color w:val="auto"/>
          <w:lang w:eastAsia="ru-RU" w:bidi="ru-RU"/>
        </w:rPr>
        <w:t xml:space="preserve">. </w:t>
      </w:r>
      <w:r w:rsidR="00A1620C" w:rsidRPr="00AD06F5">
        <w:rPr>
          <w:color w:val="auto"/>
        </w:rPr>
        <w:t xml:space="preserve">запропонував затвердити </w:t>
      </w:r>
      <w:r w:rsidR="00AC67E0" w:rsidRPr="00AD06F5">
        <w:rPr>
          <w:color w:val="auto"/>
        </w:rPr>
        <w:t xml:space="preserve">наступний </w:t>
      </w:r>
      <w:r w:rsidR="00A1620C" w:rsidRPr="00AD06F5">
        <w:rPr>
          <w:color w:val="auto"/>
        </w:rPr>
        <w:t>порядок денний:</w:t>
      </w:r>
    </w:p>
    <w:p w14:paraId="2EFD7840" w14:textId="77777777" w:rsidR="00155E28" w:rsidRPr="00155E28" w:rsidRDefault="00155E28" w:rsidP="00AC6282">
      <w:pPr>
        <w:numPr>
          <w:ilvl w:val="0"/>
          <w:numId w:val="4"/>
        </w:numPr>
        <w:tabs>
          <w:tab w:val="left" w:pos="111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sz w:val="28"/>
          <w:szCs w:val="28"/>
        </w:rPr>
        <w:t>Прийняття та розгляд документів для участі у конкурсі на зайняття вакантних посад співробітників Служби.</w:t>
      </w:r>
    </w:p>
    <w:p w14:paraId="4CFB02F2" w14:textId="77777777" w:rsidR="00155E28" w:rsidRPr="00155E28" w:rsidRDefault="00155E28" w:rsidP="00AC6282">
      <w:pPr>
        <w:numPr>
          <w:ilvl w:val="0"/>
          <w:numId w:val="4"/>
        </w:numPr>
        <w:tabs>
          <w:tab w:val="left" w:pos="111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sz w:val="28"/>
          <w:szCs w:val="28"/>
        </w:rPr>
        <w:t>Перевірка рівня фізичної підготовки кандидатів на зайняття вакантних посад.</w:t>
      </w:r>
    </w:p>
    <w:p w14:paraId="54ACD3A2" w14:textId="77777777" w:rsidR="00155E28" w:rsidRPr="00155E28" w:rsidRDefault="00155E28" w:rsidP="00AC6282">
      <w:pPr>
        <w:numPr>
          <w:ilvl w:val="0"/>
          <w:numId w:val="4"/>
        </w:numPr>
        <w:tabs>
          <w:tab w:val="left" w:pos="113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sz w:val="28"/>
          <w:szCs w:val="28"/>
        </w:rPr>
        <w:t>Розв'язання ситуаційних завдань та визначення їх результатів.</w:t>
      </w:r>
    </w:p>
    <w:p w14:paraId="053FBFE7" w14:textId="77777777" w:rsidR="00155E28" w:rsidRPr="00155E28" w:rsidRDefault="00155E28" w:rsidP="00AC6282">
      <w:pPr>
        <w:numPr>
          <w:ilvl w:val="0"/>
          <w:numId w:val="4"/>
        </w:numPr>
        <w:tabs>
          <w:tab w:val="left" w:pos="113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sz w:val="28"/>
          <w:szCs w:val="28"/>
        </w:rPr>
        <w:t>Проведення співбесіди та визначення її результатів.</w:t>
      </w:r>
    </w:p>
    <w:p w14:paraId="79B1B06B" w14:textId="77777777" w:rsidR="00155E28" w:rsidRPr="00155E28" w:rsidRDefault="00155E28" w:rsidP="00AC6282">
      <w:pPr>
        <w:numPr>
          <w:ilvl w:val="0"/>
          <w:numId w:val="4"/>
        </w:numPr>
        <w:tabs>
          <w:tab w:val="left" w:pos="1112"/>
        </w:tabs>
        <w:spacing w:after="3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sz w:val="28"/>
          <w:szCs w:val="28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30C9FF38" w14:textId="77777777" w:rsidR="00155E28" w:rsidRPr="00155E28" w:rsidRDefault="00155E28" w:rsidP="00AC628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ru-RU"/>
        </w:rPr>
        <w:t>Голосували: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"за" - одноголосно.</w:t>
      </w:r>
    </w:p>
    <w:p w14:paraId="5050D50B" w14:textId="77777777" w:rsidR="00155E28" w:rsidRPr="00155E28" w:rsidRDefault="00155E28" w:rsidP="00AC6282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</w:p>
    <w:p w14:paraId="4809EEB2" w14:textId="77777777" w:rsidR="00155E28" w:rsidRPr="00155E28" w:rsidRDefault="00155E28" w:rsidP="00AC628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УХВАЛИЛИ: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затвердити порядок денний.</w:t>
      </w:r>
    </w:p>
    <w:p w14:paraId="40170B7D" w14:textId="77777777" w:rsidR="00155E28" w:rsidRPr="00155E28" w:rsidRDefault="00155E28" w:rsidP="00AC6282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bookmarkStart w:id="4" w:name="bookmark2"/>
      <w:bookmarkStart w:id="5" w:name="bookmark3"/>
    </w:p>
    <w:p w14:paraId="4F2098AB" w14:textId="77777777" w:rsidR="00155E28" w:rsidRPr="00155E28" w:rsidRDefault="00155E28" w:rsidP="00AC6282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eastAsia="ru-RU" w:bidi="ru-RU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ПО ПЕРШОМУ </w:t>
      </w: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eastAsia="ru-RU" w:bidi="ru-RU"/>
        </w:rPr>
        <w:t>ПУНКТУ ПОРЯДКУ ДЕННОГО:</w:t>
      </w:r>
      <w:bookmarkEnd w:id="4"/>
      <w:bookmarkEnd w:id="5"/>
    </w:p>
    <w:p w14:paraId="308DC54B" w14:textId="77777777" w:rsidR="00155E28" w:rsidRPr="00155E28" w:rsidRDefault="00155E28" w:rsidP="00AC6282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u w:val="single"/>
          <w:lang w:eastAsia="ru-RU" w:bidi="ru-RU"/>
        </w:rPr>
      </w:pPr>
    </w:p>
    <w:p w14:paraId="49D69AAC" w14:textId="77777777" w:rsidR="00155E28" w:rsidRPr="00155E28" w:rsidRDefault="00155E28" w:rsidP="00AC6282">
      <w:pPr>
        <w:tabs>
          <w:tab w:val="left" w:pos="1131"/>
        </w:tabs>
        <w:spacing w:after="3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Прийняття та розгляд документів для участі у конкурсі.</w:t>
      </w:r>
    </w:p>
    <w:p w14:paraId="48F89CD0" w14:textId="560A34A0" w:rsidR="00155E28" w:rsidRPr="00155E28" w:rsidRDefault="00155E28" w:rsidP="00AC628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адміністратора Комісії </w:t>
      </w:r>
      <w:r w:rsidR="000736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Бригинець В.П.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–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який повідомив, що документи, необхідні для участі в конкурсі на зайняття вакантних посад подали наступні кандидати:</w:t>
      </w:r>
    </w:p>
    <w:p w14:paraId="56540FAB" w14:textId="77777777" w:rsidR="00211402" w:rsidRDefault="00211402" w:rsidP="00AC6282">
      <w:pPr>
        <w:pStyle w:val="1"/>
        <w:ind w:firstLine="720"/>
        <w:jc w:val="both"/>
        <w:rPr>
          <w:b/>
          <w:i/>
          <w:color w:val="auto"/>
          <w:lang w:eastAsia="ar-SA" w:bidi="ar-SA"/>
        </w:rPr>
      </w:pPr>
      <w:bookmarkStart w:id="6" w:name="_Hlk52437832"/>
      <w:bookmarkStart w:id="7" w:name="_Hlk52439175"/>
    </w:p>
    <w:p w14:paraId="771C2BB1" w14:textId="1D768266" w:rsidR="006A1A81" w:rsidRDefault="006A1A81" w:rsidP="00AC6282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</w:pPr>
      <w:r w:rsidRPr="00B8499B"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 xml:space="preserve">- </w:t>
      </w:r>
      <w:r w:rsidR="00A8400C" w:rsidRPr="00CC06EF">
        <w:rPr>
          <w:rFonts w:ascii="Times New Roman" w:hAnsi="Times New Roman"/>
          <w:b/>
          <w:i/>
          <w:sz w:val="28"/>
          <w:szCs w:val="28"/>
        </w:rPr>
        <w:t xml:space="preserve">начальника юридичної служби </w:t>
      </w:r>
      <w:r w:rsidRPr="00B8499B"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>– 1 посада</w:t>
      </w:r>
      <w:r w:rsidR="00D96E6B"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>:</w:t>
      </w:r>
    </w:p>
    <w:p w14:paraId="2B3A600F" w14:textId="31A8647C" w:rsidR="00D96E6B" w:rsidRDefault="00A8400C" w:rsidP="00AC628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Шара Тетяна Петрівна</w:t>
      </w:r>
      <w:r w:rsidR="00FF4022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3DFAB49A" w14:textId="77777777" w:rsidR="008751C8" w:rsidRPr="008751C8" w:rsidRDefault="008751C8" w:rsidP="00AC628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bookmarkEnd w:id="6"/>
    <w:bookmarkEnd w:id="7"/>
    <w:p w14:paraId="0C8E5C74" w14:textId="77777777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Адміністратор конкурсної комісії проінформував:</w:t>
      </w:r>
    </w:p>
    <w:p w14:paraId="4C7D7E52" w14:textId="03910F21" w:rsidR="00155E28" w:rsidRPr="00155E28" w:rsidRDefault="00155E28" w:rsidP="00AC6282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155E28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Документи </w:t>
      </w:r>
      <w:r w:rsidRPr="00155E28">
        <w:rPr>
          <w:rFonts w:ascii="Times New Roman" w:hAnsi="Times New Roman" w:cs="Times New Roman"/>
          <w:color w:val="auto"/>
          <w:sz w:val="28"/>
          <w:szCs w:val="28"/>
        </w:rPr>
        <w:t>кандида</w:t>
      </w:r>
      <w:r w:rsidR="00F9445F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155E28">
        <w:rPr>
          <w:rFonts w:ascii="Times New Roman" w:hAnsi="Times New Roman" w:cs="Times New Roman"/>
          <w:color w:val="auto"/>
          <w:sz w:val="28"/>
          <w:szCs w:val="28"/>
        </w:rPr>
        <w:t xml:space="preserve">, відповідають </w:t>
      </w:r>
      <w:r w:rsidRPr="00155E28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Pr="00155E28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Pr="00155E28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Pr="00155E28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Pr="00155E28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наказом начальника територіального управління Служби </w:t>
      </w:r>
      <w:r w:rsidRPr="00155E28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Pr="00155E28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охорони у Чернігівській області </w:t>
      </w:r>
      <w:r w:rsidRPr="00155E28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F944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09</w:t>
      </w:r>
      <w:r w:rsidR="00F9445F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F9445F" w:rsidRPr="004B57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</w:t>
      </w:r>
      <w:r w:rsidR="00F944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5</w:t>
      </w:r>
      <w:r w:rsidR="00F9445F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 w:rsidR="00F944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3</w:t>
      </w:r>
      <w:r w:rsidR="00F9445F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F944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94</w:t>
      </w:r>
      <w:r w:rsidR="00F9445F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Pr="00155E28">
        <w:rPr>
          <w:rFonts w:ascii="Times New Roman" w:hAnsi="Times New Roman" w:cs="Times New Roman"/>
          <w:color w:val="auto"/>
          <w:sz w:val="28"/>
          <w:szCs w:val="28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Pr="00155E28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Pr="00155E28">
        <w:rPr>
          <w:rFonts w:ascii="Times New Roman" w:hAnsi="Times New Roman" w:cs="Times New Roman"/>
          <w:color w:val="auto"/>
          <w:sz w:val="28"/>
          <w:szCs w:val="28"/>
        </w:rPr>
        <w:t>кандидат</w:t>
      </w:r>
      <w:r w:rsidR="00F9445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155E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55E28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Pr="00155E28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Pr="00155E28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Pr="00155E28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Pr="00155E28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Pr="00155E28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Pr="00155E28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 </w:t>
      </w:r>
      <w:r w:rsidRPr="00155E28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Pr="00155E28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Pr="00155E28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Pr="00155E28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0563E1C4" w14:textId="77777777" w:rsidR="00155E28" w:rsidRPr="00155E28" w:rsidRDefault="00155E28" w:rsidP="00AC6282">
      <w:pPr>
        <w:spacing w:after="3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Голосували: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"за" - одноголосно.</w:t>
      </w:r>
    </w:p>
    <w:p w14:paraId="63D8C4BD" w14:textId="1ED3442E" w:rsidR="00155E28" w:rsidRPr="00155E28" w:rsidRDefault="00155E28" w:rsidP="00AC628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УХВАЛИЛИ:</w:t>
      </w: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визнати подані документи кандидат</w:t>
      </w:r>
      <w:r w:rsidR="00F9445F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такими, що відповідають встановленим вимогам для участі в конкурсі, та такими, що подані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у відповідності до вимог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наказу начальника територіального управління Служби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судової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охорони у Чернігівській області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 </w:t>
      </w:r>
      <w:r w:rsidR="00F944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09</w:t>
      </w:r>
      <w:r w:rsidR="00F9445F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F9445F" w:rsidRPr="004B57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</w:t>
      </w:r>
      <w:r w:rsidR="00F944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5</w:t>
      </w:r>
      <w:r w:rsidR="00F9445F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 w:rsidR="00F944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3</w:t>
      </w:r>
      <w:r w:rsidR="00F9445F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F944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94</w:t>
      </w:r>
      <w:r w:rsidR="00F9445F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 відповідно до пунктів 26, 27 розділу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Порядку проведення конкурсу допустити кандидат</w:t>
      </w:r>
      <w:r w:rsidR="00C8073A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 участі в конкурсі на зайняття вакантних посад згідно з поданими заявами. </w:t>
      </w:r>
    </w:p>
    <w:p w14:paraId="0E006AC5" w14:textId="77777777" w:rsidR="00155E28" w:rsidRPr="00155E28" w:rsidRDefault="00155E28" w:rsidP="00AC6282">
      <w:pPr>
        <w:spacing w:after="160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u w:val="single"/>
        </w:rPr>
      </w:pPr>
    </w:p>
    <w:p w14:paraId="410CAE74" w14:textId="77777777" w:rsidR="00155E28" w:rsidRPr="00155E28" w:rsidRDefault="00155E28" w:rsidP="00AC6282">
      <w:pPr>
        <w:spacing w:after="1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>ПО ДРУГОМУ ПУНКТУ ПОРЯДКУ ДЕННОГО:</w:t>
      </w:r>
    </w:p>
    <w:p w14:paraId="1E8D7C66" w14:textId="77777777" w:rsidR="00155E28" w:rsidRPr="00155E28" w:rsidRDefault="00155E28" w:rsidP="00AC6282">
      <w:pPr>
        <w:tabs>
          <w:tab w:val="left" w:pos="1057"/>
        </w:tabs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Перевірка рівня фізичної підготовки кандидатів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на зайняття вакантних посад.</w:t>
      </w:r>
    </w:p>
    <w:p w14:paraId="34EA09E1" w14:textId="224B39D7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="009D29C5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який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повідомив,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що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відповідно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до Порядку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другим етапом конкурсу є перевірка рівня фізичної підготовки, яка проводиться згідно пункту 31 розділу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Порядку та у відповідності до вимог Тимчасової інструкції з фізичної підготовки Служби судової охорони, затвердженої наказом Голови Служби судової охорони від 04.02.2021 № 57.</w:t>
      </w:r>
    </w:p>
    <w:p w14:paraId="1189D8C1" w14:textId="7EEE13ED" w:rsidR="00155E28" w:rsidRPr="00155E28" w:rsidRDefault="009D29C5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Кандидат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медичні довідки про відсутність обмежень за станом здоров'я для виконання визначених фізичних вправ під час здачі тестів.</w:t>
      </w:r>
    </w:p>
    <w:p w14:paraId="5463C4B6" w14:textId="58A0A2E8" w:rsidR="00B36549" w:rsidRPr="00A66330" w:rsidRDefault="00B36549" w:rsidP="00AC6282">
      <w:pPr>
        <w:pStyle w:val="1"/>
        <w:shd w:val="clear" w:color="auto" w:fill="auto"/>
        <w:ind w:firstLine="720"/>
        <w:jc w:val="both"/>
        <w:rPr>
          <w:color w:val="auto"/>
        </w:rPr>
      </w:pPr>
      <w:r w:rsidRPr="00A66330">
        <w:rPr>
          <w:color w:val="auto"/>
          <w:lang w:eastAsia="ru-RU" w:bidi="ru-RU"/>
        </w:rPr>
        <w:t xml:space="preserve">Тестування </w:t>
      </w:r>
      <w:r w:rsidRPr="00A66330">
        <w:rPr>
          <w:color w:val="auto"/>
        </w:rPr>
        <w:t xml:space="preserve">рівня фізичної підготовленості кандидатів </w:t>
      </w:r>
      <w:r w:rsidRPr="00A66330">
        <w:rPr>
          <w:color w:val="auto"/>
          <w:lang w:eastAsia="ru-RU" w:bidi="ru-RU"/>
        </w:rPr>
        <w:t xml:space="preserve">на службу до Служби проводиться на </w:t>
      </w:r>
      <w:r w:rsidRPr="00A66330">
        <w:rPr>
          <w:color w:val="auto"/>
        </w:rPr>
        <w:t xml:space="preserve">об'єктах спортивної інфраструктури із </w:t>
      </w:r>
      <w:r w:rsidRPr="00A66330">
        <w:rPr>
          <w:color w:val="auto"/>
          <w:lang w:eastAsia="ru-RU" w:bidi="ru-RU"/>
        </w:rPr>
        <w:t xml:space="preserve">забезпеченням належних </w:t>
      </w:r>
      <w:r w:rsidRPr="00A66330">
        <w:rPr>
          <w:color w:val="auto"/>
        </w:rPr>
        <w:t xml:space="preserve">санітарно-гігієнічних </w:t>
      </w:r>
      <w:r w:rsidRPr="00A66330">
        <w:rPr>
          <w:color w:val="auto"/>
          <w:lang w:eastAsia="ru-RU" w:bidi="ru-RU"/>
        </w:rPr>
        <w:t xml:space="preserve">умов та в </w:t>
      </w:r>
      <w:r w:rsidRPr="00A66330">
        <w:rPr>
          <w:color w:val="auto"/>
        </w:rPr>
        <w:t xml:space="preserve">присутності </w:t>
      </w:r>
      <w:r w:rsidRPr="00A66330">
        <w:rPr>
          <w:color w:val="auto"/>
          <w:lang w:eastAsia="ru-RU" w:bidi="ru-RU"/>
        </w:rPr>
        <w:t xml:space="preserve">медичних </w:t>
      </w:r>
      <w:r w:rsidRPr="00A66330">
        <w:rPr>
          <w:color w:val="auto"/>
        </w:rPr>
        <w:t xml:space="preserve">працівників, </w:t>
      </w:r>
      <w:r w:rsidRPr="00A66330">
        <w:rPr>
          <w:color w:val="auto"/>
          <w:lang w:eastAsia="ru-RU" w:bidi="ru-RU"/>
        </w:rPr>
        <w:t xml:space="preserve">а саме, на </w:t>
      </w:r>
      <w:r w:rsidRPr="00A66330">
        <w:rPr>
          <w:color w:val="auto"/>
        </w:rPr>
        <w:t xml:space="preserve">базі </w:t>
      </w:r>
      <w:r w:rsidR="00261876" w:rsidRPr="00A66330">
        <w:rPr>
          <w:color w:val="auto"/>
          <w:shd w:val="clear" w:color="auto" w:fill="FFFFFF"/>
        </w:rPr>
        <w:t>ЦПКІВ</w:t>
      </w:r>
      <w:r w:rsidRPr="00A66330">
        <w:rPr>
          <w:color w:val="auto"/>
          <w:shd w:val="clear" w:color="auto" w:fill="FFFFFF"/>
        </w:rPr>
        <w:t xml:space="preserve"> м. Чернігів</w:t>
      </w:r>
      <w:r w:rsidR="00120A38" w:rsidRPr="00A66330">
        <w:rPr>
          <w:color w:val="auto"/>
          <w:shd w:val="clear" w:color="auto" w:fill="FFFFFF"/>
        </w:rPr>
        <w:t xml:space="preserve"> з залученням медичного працівника</w:t>
      </w:r>
      <w:r w:rsidRPr="00A66330">
        <w:rPr>
          <w:color w:val="auto"/>
        </w:rPr>
        <w:t>.</w:t>
      </w:r>
    </w:p>
    <w:p w14:paraId="09232286" w14:textId="46FABA15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Від Комісії делеговані: підполковник Служби Шульга С.В.</w:t>
      </w:r>
    </w:p>
    <w:p w14:paraId="23F02EF8" w14:textId="67F59522" w:rsid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Слухали: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адміністратора комісії </w:t>
      </w:r>
      <w:r w:rsidR="00211402">
        <w:rPr>
          <w:rFonts w:ascii="Times New Roman" w:eastAsia="Times New Roman" w:hAnsi="Times New Roman" w:cs="Times New Roman"/>
          <w:color w:val="auto"/>
          <w:sz w:val="28"/>
          <w:szCs w:val="28"/>
        </w:rPr>
        <w:t>Бригинець В.П.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, який запропонував, допустити кандидат</w:t>
      </w:r>
      <w:r w:rsidR="00192F0A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 першого етапу конкурсу - перевірки рівня фізичної підготовки.</w:t>
      </w:r>
    </w:p>
    <w:p w14:paraId="42D871AE" w14:textId="77777777" w:rsidR="00211402" w:rsidRDefault="00211402" w:rsidP="00AC6282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14:paraId="5046B416" w14:textId="7B1A811F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Голосували: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"за" - одноголосно.</w:t>
      </w:r>
    </w:p>
    <w:p w14:paraId="4377A195" w14:textId="77777777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5F7EB90E" w14:textId="7D9B5B8B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Після закінчення проведення першого етапу конкурсу результати оцінювання рівня фізичної підготовки кандидат</w:t>
      </w:r>
      <w:r w:rsidR="00192F0A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передані адміністратору для узагальнення.</w:t>
      </w:r>
    </w:p>
    <w:p w14:paraId="1B8E2574" w14:textId="2A220F27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Адміністратором узагальнено результати оцінювання рівня фізичної підготовки кандидат</w:t>
      </w:r>
      <w:r w:rsidR="00192F0A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та передано для оголошення Голов</w:t>
      </w:r>
      <w:r w:rsidR="00192F0A">
        <w:rPr>
          <w:rFonts w:ascii="Times New Roman" w:eastAsia="Times New Roman" w:hAnsi="Times New Roman" w:cs="Times New Roman"/>
          <w:color w:val="auto"/>
          <w:sz w:val="28"/>
          <w:szCs w:val="28"/>
        </w:rPr>
        <w:t>уючому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Комісії.</w:t>
      </w:r>
    </w:p>
    <w:p w14:paraId="373FA50A" w14:textId="77777777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1FAB3891" w14:textId="6C3E5157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="00E03F37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., який оголосив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оцінювання рівня фізичної підготовки кандидат</w:t>
      </w:r>
      <w:r w:rsidR="00E03F37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на зайняття вакантних посад Служби.</w:t>
      </w:r>
    </w:p>
    <w:p w14:paraId="06A5D48B" w14:textId="77777777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Зокрема:</w:t>
      </w:r>
    </w:p>
    <w:p w14:paraId="5B0EA26E" w14:textId="77777777" w:rsidR="00DF2BBD" w:rsidRDefault="00DF2BBD" w:rsidP="00AC6282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</w:pPr>
      <w:r w:rsidRPr="00B8499B"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 xml:space="preserve">- </w:t>
      </w:r>
      <w:r w:rsidRPr="00CC06EF">
        <w:rPr>
          <w:rFonts w:ascii="Times New Roman" w:hAnsi="Times New Roman"/>
          <w:b/>
          <w:i/>
          <w:sz w:val="28"/>
          <w:szCs w:val="28"/>
        </w:rPr>
        <w:t xml:space="preserve">начальника юридичної служби </w:t>
      </w:r>
      <w:r w:rsidRPr="00B8499B"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>– 1 посада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>:</w:t>
      </w:r>
    </w:p>
    <w:p w14:paraId="2F8A8575" w14:textId="7B475FE3" w:rsidR="006F43F8" w:rsidRPr="00DF2BBD" w:rsidRDefault="00DF2BBD" w:rsidP="00AC628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Шара Тетяна Петрівна </w:t>
      </w:r>
      <w:r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>–</w:t>
      </w:r>
      <w:r w:rsidR="006F43F8" w:rsidRPr="008E13C7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 xml:space="preserve"> зараховано</w:t>
      </w:r>
      <w:r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>.</w:t>
      </w:r>
      <w:r w:rsidR="006F43F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51F14906" w14:textId="77777777" w:rsidR="00DF2BBD" w:rsidRDefault="00DF2BBD" w:rsidP="00AC628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B838714" w14:textId="798857A2" w:rsidR="00D7617C" w:rsidRPr="00155E28" w:rsidRDefault="00DF2BBD" w:rsidP="00AC628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4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</w:t>
      </w:r>
      <w:r w:rsidRPr="003F5D4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ий</w:t>
      </w:r>
      <w:r w:rsidRPr="003F5D4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Комісії підполковник Служби Шульг</w:t>
      </w:r>
      <w:r w:rsidRPr="003F5D4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</w:t>
      </w:r>
      <w:r w:rsidRPr="003F5D4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С.В</w:t>
      </w:r>
      <w:r w:rsidR="00155E28" w:rsidRPr="00155E28">
        <w:rPr>
          <w:rFonts w:ascii="Times New Roman" w:hAnsi="Times New Roman" w:cs="Times New Roman"/>
          <w:color w:val="auto"/>
          <w:sz w:val="28"/>
          <w:szCs w:val="28"/>
        </w:rPr>
        <w:t>. запропонував затвердити результати оцінювання рівня фізичної підготовки та допустити кандидат</w:t>
      </w:r>
      <w:r w:rsidR="00E96D2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55E28" w:rsidRPr="00155E28">
        <w:rPr>
          <w:rFonts w:ascii="Times New Roman" w:hAnsi="Times New Roman" w:cs="Times New Roman"/>
          <w:color w:val="auto"/>
          <w:sz w:val="28"/>
          <w:szCs w:val="28"/>
        </w:rPr>
        <w:t xml:space="preserve"> до наступних етапів конкурсу</w:t>
      </w:r>
      <w:r w:rsidR="0034002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BF128D8" w14:textId="77777777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5DB8A422" w14:textId="77777777" w:rsidR="00155E28" w:rsidRPr="00155E28" w:rsidRDefault="00155E28" w:rsidP="00AC6282">
      <w:pPr>
        <w:spacing w:after="18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lastRenderedPageBreak/>
        <w:t>Голосували: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"за" - одноголосно.</w:t>
      </w:r>
    </w:p>
    <w:p w14:paraId="0F7D9900" w14:textId="17A42890" w:rsidR="00155E28" w:rsidRPr="00155E28" w:rsidRDefault="00155E28" w:rsidP="00AC628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Вирішили: </w:t>
      </w:r>
      <w:r w:rsidRPr="00155E28">
        <w:rPr>
          <w:rFonts w:ascii="Times New Roman" w:hAnsi="Times New Roman" w:cs="Times New Roman"/>
          <w:color w:val="auto"/>
          <w:sz w:val="28"/>
          <w:szCs w:val="28"/>
        </w:rPr>
        <w:t>затвердити результати перевірки рівня фізичної підготовки та допустити кандидат</w:t>
      </w:r>
      <w:r w:rsidR="00E96D2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155E28">
        <w:rPr>
          <w:rFonts w:ascii="Times New Roman" w:hAnsi="Times New Roman" w:cs="Times New Roman"/>
          <w:color w:val="auto"/>
          <w:sz w:val="28"/>
          <w:szCs w:val="28"/>
        </w:rPr>
        <w:t xml:space="preserve"> до наступних етапів.  </w:t>
      </w:r>
    </w:p>
    <w:p w14:paraId="60635703" w14:textId="77777777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E0DE8E7" w14:textId="77777777" w:rsidR="00155E28" w:rsidRPr="00155E28" w:rsidRDefault="00155E28" w:rsidP="00AC6282">
      <w:pPr>
        <w:spacing w:after="3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>ПО ТРЕТЬОМУ ПУНКТУ ПОРЯДКУ ДЕННОГО:</w:t>
      </w:r>
    </w:p>
    <w:p w14:paraId="56ACC573" w14:textId="77777777" w:rsidR="00155E28" w:rsidRPr="00155E28" w:rsidRDefault="00155E28" w:rsidP="00AC6282">
      <w:pPr>
        <w:tabs>
          <w:tab w:val="left" w:pos="36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Розв'язання ситуаційних завдань та визначення їх результатів.</w:t>
      </w:r>
    </w:p>
    <w:p w14:paraId="3D1FBD52" w14:textId="77777777" w:rsidR="00155E28" w:rsidRPr="00155E28" w:rsidRDefault="00155E28" w:rsidP="00AC6282">
      <w:pPr>
        <w:tabs>
          <w:tab w:val="left" w:pos="36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05AEC5E3" w14:textId="1557D9BD" w:rsidR="00155E28" w:rsidRPr="00155E28" w:rsidRDefault="00155E28" w:rsidP="00AC628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Слухали: </w:t>
      </w:r>
      <w:r w:rsidR="00E96D24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337A19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який повідомив, що відповідно до пункту 35 розділу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Порядку про проведення конкурсу, для кандидатів на посади керівників структурних підрозділів територіального управління Служби судової охорони другим етапом конкурсу є розв'язання ситуаційних завдань.</w:t>
      </w:r>
    </w:p>
    <w:p w14:paraId="1CEA59CD" w14:textId="182BF5AB" w:rsidR="00155E28" w:rsidRPr="00155E28" w:rsidRDefault="00155E28" w:rsidP="00AC628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Згідно з пунктом 34 розділу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Комісією розроблено та затверджено для конкурсу на вакантні посади ситуаційні завдання, які були затверджені на засіданні конкурсної комісії (Протокол Комісії від </w:t>
      </w:r>
      <w:r w:rsidR="00E96D24">
        <w:rPr>
          <w:rFonts w:ascii="Times New Roman" w:eastAsia="Times New Roman" w:hAnsi="Times New Roman" w:cs="Times New Roman"/>
          <w:color w:val="auto"/>
          <w:sz w:val="28"/>
          <w:szCs w:val="28"/>
        </w:rPr>
        <w:t>18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 w:rsidR="00D7617C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.202</w:t>
      </w:r>
      <w:r w:rsidR="00E54B48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№ </w:t>
      </w:r>
      <w:r w:rsidR="00E96D24">
        <w:rPr>
          <w:rFonts w:ascii="Times New Roman" w:eastAsia="Times New Roman" w:hAnsi="Times New Roman" w:cs="Times New Roman"/>
          <w:color w:val="auto"/>
          <w:sz w:val="28"/>
          <w:szCs w:val="28"/>
        </w:rPr>
        <w:t>11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14:paraId="6583DA1F" w14:textId="19F279C4" w:rsidR="00155E28" w:rsidRPr="00155E28" w:rsidRDefault="00E7623C" w:rsidP="00AC628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5D4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</w:t>
      </w:r>
      <w:r w:rsidRPr="003F5D4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ий</w:t>
      </w:r>
      <w:r w:rsidRPr="003F5D4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Комісії підполковник Служби Шульг</w:t>
      </w:r>
      <w:r w:rsidRPr="003F5D4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</w:t>
      </w:r>
      <w:r w:rsidRPr="003F5D4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С.В</w:t>
      </w:r>
      <w:r w:rsidR="00E54B48" w:rsidRPr="00155E2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54B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поставив на голосування питання розпочати другий етап конкурсу - розв'язання ситуаційних завдань, та надати кандидат</w:t>
      </w:r>
      <w:r w:rsidR="009931B0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цього сорок п'ять хвилин на розв'язання одного ситуаційного завдання.</w:t>
      </w:r>
    </w:p>
    <w:p w14:paraId="0E53D080" w14:textId="77777777" w:rsidR="00155E28" w:rsidRPr="00155E28" w:rsidRDefault="00155E28" w:rsidP="00AC6282">
      <w:pPr>
        <w:spacing w:after="300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Голосували: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"за" - одноголосно.</w:t>
      </w:r>
    </w:p>
    <w:p w14:paraId="40726DEE" w14:textId="77777777" w:rsidR="00155E28" w:rsidRPr="00155E28" w:rsidRDefault="00155E28" w:rsidP="00AC6282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УХВАЛИЛИ: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розпочати третій етап конкурсу для кандидатів відповідно до розділу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Порядку про проведення конкурсу.</w:t>
      </w:r>
    </w:p>
    <w:p w14:paraId="00F01C7B" w14:textId="75BF548A" w:rsidR="00155E28" w:rsidRPr="00155E28" w:rsidRDefault="00155E28" w:rsidP="00AC6282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Надати кандидат</w:t>
      </w:r>
      <w:r w:rsidR="009931B0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="006E39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сорок п'ять хвилин на розв'язання ситуаційного завдання.</w:t>
      </w:r>
    </w:p>
    <w:p w14:paraId="16814612" w14:textId="13233C61" w:rsidR="00155E28" w:rsidRPr="00155E28" w:rsidRDefault="00155E28" w:rsidP="00AC6282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Адміністратором оголошено кандидат</w:t>
      </w:r>
      <w:r w:rsidR="009931B0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посаду зміст ситуаційних завдань та зафіксовано час початку їх розв'язання – 1</w:t>
      </w:r>
      <w:r w:rsidR="007F2512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годин </w:t>
      </w:r>
      <w:r w:rsidR="007F2512">
        <w:rPr>
          <w:rFonts w:ascii="Times New Roman" w:eastAsia="Times New Roman" w:hAnsi="Times New Roman" w:cs="Times New Roman"/>
          <w:color w:val="auto"/>
          <w:sz w:val="28"/>
          <w:szCs w:val="28"/>
        </w:rPr>
        <w:t>00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хвилин.</w:t>
      </w:r>
    </w:p>
    <w:p w14:paraId="7869DA88" w14:textId="432BEBD9" w:rsidR="00155E28" w:rsidRPr="00155E28" w:rsidRDefault="00155E28" w:rsidP="00AC6282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Після закінчення встановленого часу розв'язання ситуаційних завдань, кандидат запакува</w:t>
      </w:r>
      <w:r w:rsidR="006E39F6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один конверт бланк з відповідями, а в інший конверт бланк з персональними даними та переда</w:t>
      </w:r>
      <w:r w:rsidR="006E39F6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адміністратору.</w:t>
      </w:r>
    </w:p>
    <w:p w14:paraId="0FF18F61" w14:textId="06EED2AD" w:rsidR="00155E28" w:rsidRPr="00155E28" w:rsidRDefault="00155E28" w:rsidP="00AC6282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Адміністратор після присвоєння однакового номера конвертам передав членам Комісії тільки конверт з розв'язаним ситуаційним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завданням для визначення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результатів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(пункт 43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розділу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Порядку).</w:t>
      </w:r>
    </w:p>
    <w:p w14:paraId="411630C3" w14:textId="389D3FDA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Членами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визначено результати розв'язання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ситуаційних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завдань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згідно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 вимогами до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професійної компетентності кандидат</w:t>
      </w:r>
      <w:r w:rsidR="00333B85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відповідно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до умов проведення конкурсу. Результати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кожним членом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занесені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до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відомостей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про результати розв'язання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ситуаційних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завдань та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передані адміністратору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для узагальнення.</w:t>
      </w:r>
    </w:p>
    <w:p w14:paraId="0B598F58" w14:textId="45BD6ED6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Адміністратором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узагальнено результати розв'язання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ситуаційних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завдань кандидат</w:t>
      </w:r>
      <w:r w:rsidR="00333B8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ом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у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зведеній відомості середніх балів,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розраховано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середнє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арифметичне значення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кожній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 вимог до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професійної компетентності кандидат</w:t>
      </w:r>
      <w:r w:rsidR="00406A6C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Узагальнені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розв'язання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ситуаційних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завдань передано для оголошення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голові Комісії.</w:t>
      </w:r>
    </w:p>
    <w:p w14:paraId="05DCE908" w14:textId="6DEE9108" w:rsidR="00155E28" w:rsidRPr="00155E28" w:rsidRDefault="00155E28" w:rsidP="00AC6282">
      <w:pPr>
        <w:tabs>
          <w:tab w:val="left" w:pos="7022"/>
          <w:tab w:val="left" w:pos="8611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="00061BED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061BED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який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lastRenderedPageBreak/>
        <w:t xml:space="preserve">оголосив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розв'язання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ситуаційних з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авдань кандидат</w:t>
      </w:r>
      <w:r w:rsidR="00406A6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ом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на зайняття вакантних посад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співробітників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Служби.</w:t>
      </w:r>
    </w:p>
    <w:p w14:paraId="06E48504" w14:textId="77777777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Зокрема:</w:t>
      </w:r>
    </w:p>
    <w:p w14:paraId="07CFAB45" w14:textId="77777777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2F4285C5" w14:textId="77777777" w:rsidR="00061BED" w:rsidRDefault="00061BED" w:rsidP="00AC6282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</w:pPr>
      <w:r w:rsidRPr="00B8499B"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 xml:space="preserve">- </w:t>
      </w:r>
      <w:r w:rsidRPr="00CC06EF">
        <w:rPr>
          <w:rFonts w:ascii="Times New Roman" w:hAnsi="Times New Roman"/>
          <w:b/>
          <w:i/>
          <w:sz w:val="28"/>
          <w:szCs w:val="28"/>
        </w:rPr>
        <w:t xml:space="preserve">начальника юридичної служби </w:t>
      </w:r>
      <w:r w:rsidRPr="00B8499B"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>– 1 посада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>:</w:t>
      </w:r>
    </w:p>
    <w:p w14:paraId="3001F202" w14:textId="6FB6CA9C" w:rsidR="007F2512" w:rsidRDefault="00061BED" w:rsidP="00AC628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Шара Тетяна Петрівна </w:t>
      </w:r>
      <w:r w:rsidR="007F2512" w:rsidRPr="00D3727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D37277" w:rsidRPr="00D37277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7F2512" w:rsidRPr="00D3727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37277" w:rsidRPr="00D37277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D37277">
        <w:rPr>
          <w:rFonts w:ascii="Times New Roman" w:hAnsi="Times New Roman" w:cs="Times New Roman"/>
          <w:color w:val="auto"/>
          <w:sz w:val="28"/>
          <w:szCs w:val="28"/>
        </w:rPr>
        <w:t xml:space="preserve"> бали</w:t>
      </w:r>
      <w:r w:rsidR="00406A6C" w:rsidRPr="00D3727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ED70557" w14:textId="77777777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9F4BFAF" w14:textId="77777777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підставі статті 52 Порядку кандидати, які під час розв'язання ситуаційних завдань отримали середній бал 0,5 або нижче за однією з вимог, вважаються такими,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що не пройшли конкурсний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відбір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та не можуть бути допущеними до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наступного етапу конкурсу - співбесіди.</w:t>
      </w:r>
    </w:p>
    <w:p w14:paraId="2D6A77B0" w14:textId="23D4CC85" w:rsidR="00155E28" w:rsidRPr="00155E28" w:rsidRDefault="004E1864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5D4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</w:t>
      </w:r>
      <w:r w:rsidRPr="003F5D4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ий</w:t>
      </w:r>
      <w:r w:rsidRPr="003F5D4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Комісії підполковник Служби Шульг</w:t>
      </w:r>
      <w:r w:rsidRPr="003F5D4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</w:t>
      </w:r>
      <w:r w:rsidRPr="003F5D4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С.В</w:t>
      </w:r>
      <w:r w:rsidRPr="00155E28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запропонував затвердити результати оцінювання розв'язання ситуаційних завдань та допустити кандида</w:t>
      </w:r>
      <w:r w:rsidR="002F3948">
        <w:rPr>
          <w:rFonts w:ascii="Times New Roman" w:eastAsia="Times New Roman" w:hAnsi="Times New Roman" w:cs="Times New Roman"/>
          <w:color w:val="auto"/>
          <w:sz w:val="28"/>
          <w:szCs w:val="28"/>
        </w:rPr>
        <w:t>та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Шару </w:t>
      </w:r>
      <w:r w:rsidR="00915672">
        <w:rPr>
          <w:rFonts w:ascii="Times New Roman" w:eastAsia="Times New Roman" w:hAnsi="Times New Roman" w:cs="Times New Roman"/>
          <w:color w:val="auto"/>
          <w:sz w:val="28"/>
          <w:szCs w:val="28"/>
        </w:rPr>
        <w:t>Т.П.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 наступного етапу конкурсу </w:t>
      </w:r>
      <w:r w:rsidR="002F3948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співбесіди</w:t>
      </w:r>
      <w:r w:rsidR="002F39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14:paraId="687E6FFB" w14:textId="77777777" w:rsidR="00155E28" w:rsidRPr="00155E28" w:rsidRDefault="00155E28" w:rsidP="00AC6282">
      <w:pPr>
        <w:spacing w:after="320"/>
        <w:ind w:firstLine="720"/>
        <w:jc w:val="both"/>
        <w:rPr>
          <w:b/>
          <w:bCs/>
          <w:color w:val="auto"/>
          <w:u w:val="single"/>
        </w:rPr>
      </w:pPr>
      <w:r w:rsidRPr="00155E28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Голосували: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"за" - одноголосно.</w:t>
      </w:r>
    </w:p>
    <w:p w14:paraId="559AD03E" w14:textId="77777777" w:rsidR="00155E28" w:rsidRPr="00155E28" w:rsidRDefault="00155E28" w:rsidP="00AC6282">
      <w:pPr>
        <w:spacing w:after="1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>ПО ЧЕТВЕРТОМУ ПУНКТУ ПОРЯДКУ ДЕННОГО:</w:t>
      </w:r>
    </w:p>
    <w:p w14:paraId="2F33AF1E" w14:textId="77777777" w:rsidR="00155E28" w:rsidRPr="00155E28" w:rsidRDefault="00155E28" w:rsidP="00AC6282">
      <w:pPr>
        <w:spacing w:after="100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Проведення співбесіди та визначення її результатів.</w:t>
      </w:r>
    </w:p>
    <w:p w14:paraId="6CD1EE82" w14:textId="39EF5AA7" w:rsidR="00155E28" w:rsidRPr="00155E28" w:rsidRDefault="00155E28" w:rsidP="00AC6282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Слухали: </w:t>
      </w:r>
      <w:r w:rsidR="00915672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017BA0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, який запропонував відвести кандидату для співбесіди 5-7 хвилин. Запропонував обговорити перелік вимог професійної компетентності, за якими оцінювати результати співбесіди кандидатів.</w:t>
      </w:r>
    </w:p>
    <w:p w14:paraId="4CB7DE8C" w14:textId="77777777" w:rsidR="00155E28" w:rsidRPr="00155E28" w:rsidRDefault="00155E28" w:rsidP="00AC6282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419303A1" w14:textId="2A8CCAD7" w:rsidR="00017BA0" w:rsidRPr="00017BA0" w:rsidRDefault="00155E28" w:rsidP="00AC6282">
      <w:pPr>
        <w:ind w:firstLine="8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7B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Виступили: </w:t>
      </w:r>
      <w:r w:rsidR="00017BA0" w:rsidRPr="00017BA0">
        <w:rPr>
          <w:rFonts w:ascii="Times New Roman" w:hAnsi="Times New Roman" w:cs="Times New Roman"/>
          <w:color w:val="auto"/>
          <w:sz w:val="28"/>
          <w:szCs w:val="28"/>
        </w:rPr>
        <w:t xml:space="preserve">член Комісії </w:t>
      </w:r>
      <w:proofErr w:type="spellStart"/>
      <w:r w:rsidR="00915672">
        <w:rPr>
          <w:rFonts w:ascii="Times New Roman" w:hAnsi="Times New Roman" w:cs="Times New Roman"/>
          <w:color w:val="auto"/>
          <w:sz w:val="28"/>
          <w:szCs w:val="28"/>
        </w:rPr>
        <w:t>Молодайкина</w:t>
      </w:r>
      <w:proofErr w:type="spellEnd"/>
      <w:r w:rsidR="00915672">
        <w:rPr>
          <w:rFonts w:ascii="Times New Roman" w:hAnsi="Times New Roman" w:cs="Times New Roman"/>
          <w:color w:val="auto"/>
          <w:sz w:val="28"/>
          <w:szCs w:val="28"/>
        </w:rPr>
        <w:t xml:space="preserve"> К.С</w:t>
      </w:r>
      <w:r w:rsidR="00017BA0" w:rsidRPr="00017BA0">
        <w:rPr>
          <w:rFonts w:ascii="Times New Roman" w:hAnsi="Times New Roman" w:cs="Times New Roman"/>
          <w:color w:val="auto"/>
          <w:sz w:val="28"/>
          <w:szCs w:val="28"/>
        </w:rPr>
        <w:t>., яка запропонувала виділити             2 хвилини для представлення себе кандидат</w:t>
      </w:r>
      <w:r w:rsidR="001E6CEF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017BA0" w:rsidRPr="00017BA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943F5AB" w14:textId="635150BB" w:rsidR="00155E28" w:rsidRPr="00155E28" w:rsidRDefault="00155E28" w:rsidP="00AC6282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Обговорили: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доцільність здійснювати оцінювання результатів проходження співбесіди за переліками вимог професійної компетентності, які вказані в умовах проведення конкурсу на зайняття вакантних посад співробітників Служби.</w:t>
      </w:r>
    </w:p>
    <w:p w14:paraId="5F34598A" w14:textId="77777777" w:rsidR="00155E28" w:rsidRPr="00155E28" w:rsidRDefault="00155E28" w:rsidP="00AC6282">
      <w:pPr>
        <w:spacing w:after="100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Голосували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: "за" - одноголосно.</w:t>
      </w:r>
    </w:p>
    <w:p w14:paraId="765BFAB7" w14:textId="362F84ED" w:rsidR="00155E28" w:rsidRPr="00155E28" w:rsidRDefault="00155E28" w:rsidP="00AC6282">
      <w:pPr>
        <w:spacing w:after="100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Вирішили: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відвести кандидату для проходження співбесіди 5-7 хвилин, у тому числі 2 хвилини - для представлення себе</w:t>
      </w:r>
      <w:r w:rsidR="001E6CE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Здійснювати оцінювання результатів проходження співбесіди вказаним переліком вимог професійної компетентності відповідно до умов проведення конкурсу на зайняття вакантних посад співробітників Служби.</w:t>
      </w:r>
    </w:p>
    <w:p w14:paraId="41AE3AC9" w14:textId="5235B9BE" w:rsidR="00155E28" w:rsidRPr="00061D30" w:rsidRDefault="00B07545" w:rsidP="00AC6282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5D4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</w:t>
      </w:r>
      <w:r w:rsidRPr="003F5D4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ий</w:t>
      </w:r>
      <w:r w:rsidRPr="003F5D4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Комісії підполковник Служби Шульг</w:t>
      </w:r>
      <w:r w:rsidRPr="003F5D4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</w:t>
      </w:r>
      <w:r w:rsidRPr="003F5D4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С.В</w:t>
      </w:r>
      <w:r w:rsidR="00061D30" w:rsidRPr="00061D3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061D30" w:rsidRPr="00061D30">
        <w:rPr>
          <w:rFonts w:ascii="Times New Roman" w:hAnsi="Times New Roman" w:cs="Times New Roman"/>
          <w:color w:val="auto"/>
          <w:sz w:val="28"/>
          <w:szCs w:val="28"/>
        </w:rPr>
        <w:t xml:space="preserve">, члени Комісії:  полковник Служби </w:t>
      </w:r>
      <w:r>
        <w:rPr>
          <w:rFonts w:ascii="Times New Roman" w:hAnsi="Times New Roman" w:cs="Times New Roman"/>
          <w:color w:val="auto"/>
          <w:sz w:val="28"/>
          <w:szCs w:val="28"/>
        </w:rPr>
        <w:t>Зубков Д.П</w:t>
      </w:r>
      <w:r w:rsidR="00061D30" w:rsidRPr="00061D3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61D3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061D30">
        <w:rPr>
          <w:rFonts w:ascii="Times New Roman" w:hAnsi="Times New Roman" w:cs="Times New Roman"/>
          <w:color w:val="auto"/>
          <w:sz w:val="28"/>
          <w:szCs w:val="28"/>
        </w:rPr>
        <w:t>Молодайкина</w:t>
      </w:r>
      <w:proofErr w:type="spellEnd"/>
      <w:r w:rsidR="00061D30">
        <w:rPr>
          <w:rFonts w:ascii="Times New Roman" w:hAnsi="Times New Roman" w:cs="Times New Roman"/>
          <w:color w:val="auto"/>
          <w:sz w:val="28"/>
          <w:szCs w:val="28"/>
        </w:rPr>
        <w:t xml:space="preserve"> К.С.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1D30" w:rsidRPr="00061D30">
        <w:rPr>
          <w:rFonts w:ascii="Times New Roman" w:hAnsi="Times New Roman" w:cs="Times New Roman"/>
          <w:color w:val="auto"/>
          <w:sz w:val="28"/>
          <w:szCs w:val="28"/>
        </w:rPr>
        <w:t>ставили запитання кандидат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61D30" w:rsidRPr="00061D30">
        <w:rPr>
          <w:rFonts w:ascii="Times New Roman" w:hAnsi="Times New Roman" w:cs="Times New Roman"/>
          <w:color w:val="auto"/>
          <w:sz w:val="28"/>
          <w:szCs w:val="28"/>
        </w:rPr>
        <w:t xml:space="preserve"> під час співбесіди</w:t>
      </w:r>
      <w:r w:rsidR="00155E28" w:rsidRPr="00061D3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412180C" w14:textId="77777777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Визначення результатів оцінювання співбесіди здійснювалося кожним членом Комісії індивідуально та було зафіксовано у відомості про результати співбесіди, які передані адміністратору для узагальнення.</w:t>
      </w:r>
    </w:p>
    <w:p w14:paraId="553154D5" w14:textId="49A5ABD5" w:rsidR="00155E28" w:rsidRPr="00155E28" w:rsidRDefault="00155E28" w:rsidP="00AC6282">
      <w:pPr>
        <w:spacing w:after="3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Адміністратором складено зведену відомість середніх балів про результати співбесіди з кандидат</w:t>
      </w:r>
      <w:r w:rsidR="00F05578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зайняття вакантних посад співробітників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Служби, яку передано для оголошення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голові Комісії.</w:t>
      </w:r>
    </w:p>
    <w:p w14:paraId="60904C5D" w14:textId="21AC07D7" w:rsidR="00155E28" w:rsidRPr="00155E28" w:rsidRDefault="00155E28" w:rsidP="00AC6282">
      <w:pPr>
        <w:ind w:firstLine="8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lastRenderedPageBreak/>
        <w:t xml:space="preserve">Слухали: </w:t>
      </w:r>
      <w:r w:rsidR="00F05578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F0557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який оголосив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співбесіди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з кандидат</w:t>
      </w:r>
      <w:r w:rsidR="00F0557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ом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на зайняття вакантних посад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співробітників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Служби.</w:t>
      </w:r>
    </w:p>
    <w:p w14:paraId="7D81C13F" w14:textId="5888CF61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Зокрема:</w:t>
      </w:r>
    </w:p>
    <w:p w14:paraId="4C6F2A04" w14:textId="77777777" w:rsidR="00F05578" w:rsidRDefault="00F05578" w:rsidP="00AC6282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</w:pPr>
      <w:bookmarkStart w:id="8" w:name="_Hlk71809390"/>
      <w:r w:rsidRPr="00B8499B"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 xml:space="preserve">- </w:t>
      </w:r>
      <w:r w:rsidRPr="00CC06EF">
        <w:rPr>
          <w:rFonts w:ascii="Times New Roman" w:hAnsi="Times New Roman"/>
          <w:b/>
          <w:i/>
          <w:sz w:val="28"/>
          <w:szCs w:val="28"/>
        </w:rPr>
        <w:t xml:space="preserve">начальника юридичної служби </w:t>
      </w:r>
      <w:r w:rsidRPr="00B8499B"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>– 1 посада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>:</w:t>
      </w:r>
    </w:p>
    <w:p w14:paraId="73B58B2D" w14:textId="4B1ADEBA" w:rsidR="00F12FC0" w:rsidRDefault="00F05578" w:rsidP="00AC6282">
      <w:pPr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Шара Тетяна Петрівна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1AD6" w:rsidRPr="00BD1AD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D1AD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D1AD6" w:rsidRPr="00BD1AD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BD1AD6">
        <w:rPr>
          <w:rFonts w:ascii="Times New Roman" w:hAnsi="Times New Roman" w:cs="Times New Roman"/>
          <w:color w:val="auto"/>
          <w:sz w:val="28"/>
          <w:szCs w:val="28"/>
        </w:rPr>
        <w:t xml:space="preserve"> бали</w:t>
      </w:r>
      <w:r w:rsidR="00D64BBB" w:rsidRPr="00BD1AD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BD1AD6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</w:p>
    <w:p w14:paraId="1560585C" w14:textId="2C2A853C" w:rsidR="00F12FC0" w:rsidRDefault="00F12FC0" w:rsidP="00AC628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lang w:eastAsia="ru-RU" w:bidi="ru-RU"/>
        </w:rPr>
      </w:pPr>
    </w:p>
    <w:bookmarkEnd w:id="8"/>
    <w:p w14:paraId="32D3C318" w14:textId="77777777" w:rsidR="00155E28" w:rsidRPr="00155E28" w:rsidRDefault="00155E28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підставі статті 57 Порядку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кандидати,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які під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час проходження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співбесіди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отримали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середній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бал 0,5 або нижче за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однією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 вимог, а також кандидати,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які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не з'явилися на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співбесіду,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вважаються такими, що не пройшли конкурсний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відбір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та не можуть бути включеними до загального рейтингу.</w:t>
      </w:r>
    </w:p>
    <w:p w14:paraId="1B8DD848" w14:textId="5C3DEFC9" w:rsidR="00155E28" w:rsidRPr="00155E28" w:rsidRDefault="00D64BBB" w:rsidP="00AC628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5D4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</w:t>
      </w:r>
      <w:r w:rsidRPr="003F5D4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ий</w:t>
      </w:r>
      <w:r w:rsidRPr="003F5D4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Комісії підполковник Служби Шульг</w:t>
      </w:r>
      <w:r w:rsidRPr="003F5D4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</w:t>
      </w:r>
      <w:r w:rsidRPr="003F5D4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С.В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AC771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запропонував </w:t>
      </w:r>
      <w:r w:rsidR="007B1C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з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атвердити результати 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співбесіди кандидат</w:t>
      </w:r>
      <w:r w:rsidR="007B1CDA">
        <w:rPr>
          <w:rFonts w:ascii="Times New Roman" w:eastAsia="Times New Roman" w:hAnsi="Times New Roman" w:cs="Times New Roman"/>
          <w:color w:val="auto"/>
          <w:sz w:val="28"/>
          <w:szCs w:val="28"/>
        </w:rPr>
        <w:t>ом      Шарою Т.П.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та вважати так</w:t>
      </w:r>
      <w:r w:rsidR="00796F0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ою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, що пройшл</w:t>
      </w:r>
      <w:r w:rsidR="00796F0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а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155E28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співбесіду.</w:t>
      </w:r>
    </w:p>
    <w:p w14:paraId="2BAF01C6" w14:textId="77777777" w:rsidR="00155E28" w:rsidRPr="00155E28" w:rsidRDefault="00155E28" w:rsidP="00AC6282">
      <w:pPr>
        <w:spacing w:after="300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Голосували: "за" - одноголосно.</w:t>
      </w:r>
    </w:p>
    <w:p w14:paraId="73E3D012" w14:textId="7CAA0ED2" w:rsidR="00155E28" w:rsidRPr="00155E28" w:rsidRDefault="00155E28" w:rsidP="00AC6282">
      <w:pPr>
        <w:spacing w:after="30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Вирішили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  <w:r w:rsidR="00796F0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з</w:t>
      </w:r>
      <w:r w:rsidR="00796F0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атвердити результати </w:t>
      </w:r>
      <w:r w:rsidR="00796F03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</w:t>
      </w:r>
      <w:r w:rsidR="00796F0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796F03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співбесіди кандидат</w:t>
      </w:r>
      <w:r w:rsidR="00796F03">
        <w:rPr>
          <w:rFonts w:ascii="Times New Roman" w:eastAsia="Times New Roman" w:hAnsi="Times New Roman" w:cs="Times New Roman"/>
          <w:color w:val="auto"/>
          <w:sz w:val="28"/>
          <w:szCs w:val="28"/>
        </w:rPr>
        <w:t>ом      Шарою Т.П.</w:t>
      </w:r>
      <w:r w:rsidR="00796F03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96F0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та вважати так</w:t>
      </w:r>
      <w:r w:rsidR="00796F0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ою</w:t>
      </w:r>
      <w:r w:rsidR="00796F0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, що пройшл</w:t>
      </w:r>
      <w:r w:rsidR="00796F0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а</w:t>
      </w:r>
      <w:r w:rsidR="00796F0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796F03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співбесіду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зайняття вакантних посад співробітників Служби.</w:t>
      </w:r>
    </w:p>
    <w:p w14:paraId="05B24182" w14:textId="77777777" w:rsidR="00155E28" w:rsidRPr="00155E28" w:rsidRDefault="00155E28" w:rsidP="00AC6282">
      <w:pPr>
        <w:spacing w:after="300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>ПО П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’</w:t>
      </w: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>ЯТОМУ ПУНКТУ ПОРЯДКУ ДЕННОГО:</w:t>
      </w:r>
    </w:p>
    <w:p w14:paraId="2287D6F2" w14:textId="77777777" w:rsidR="00155E28" w:rsidRPr="00155E28" w:rsidRDefault="00155E28" w:rsidP="00AC628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504DB6AA" w14:textId="645DE945" w:rsidR="00155E28" w:rsidRPr="00155E28" w:rsidRDefault="00155E28" w:rsidP="00AC6282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r w:rsidRPr="00155E2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Слухали: </w:t>
      </w:r>
      <w:r w:rsidR="00796F03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., який повідомив, що адміністратором складено загальний рейтинг кандидатів, результати якого виглядають наступним чином:</w:t>
      </w:r>
    </w:p>
    <w:p w14:paraId="58FC4535" w14:textId="77777777" w:rsidR="00155E28" w:rsidRDefault="00155E28" w:rsidP="00AC628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6E53A01" w14:textId="0E5DB0BF" w:rsidR="00155E28" w:rsidRPr="00155E28" w:rsidRDefault="00796F03" w:rsidP="00AC628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06EF">
        <w:rPr>
          <w:rFonts w:ascii="Times New Roman" w:hAnsi="Times New Roman"/>
          <w:b/>
          <w:i/>
          <w:sz w:val="28"/>
          <w:szCs w:val="28"/>
        </w:rPr>
        <w:t xml:space="preserve">начальника юридичної служби </w:t>
      </w:r>
      <w:r w:rsidRPr="00B8499B"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>– 1 посада</w:t>
      </w:r>
      <w:r w:rsidR="00155E28" w:rsidRPr="00155E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2EEEE9D" w14:textId="77777777" w:rsidR="00155E28" w:rsidRPr="00155E28" w:rsidRDefault="00155E28" w:rsidP="00AC628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lang w:eastAsia="ru-RU" w:bidi="ru-RU"/>
        </w:rPr>
      </w:pP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155E28" w:rsidRPr="00155E28" w14:paraId="03A7DA97" w14:textId="77777777" w:rsidTr="005651C0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4C3FE" w14:textId="77777777" w:rsidR="00155E28" w:rsidRPr="00155E28" w:rsidRDefault="00155E28" w:rsidP="00AC62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55E2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FC1A3" w14:textId="77777777" w:rsidR="00155E28" w:rsidRPr="00155E28" w:rsidRDefault="00155E28" w:rsidP="00AC6282">
            <w:pPr>
              <w:ind w:firstLine="100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55E2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4664E" w14:textId="77777777" w:rsidR="00155E28" w:rsidRPr="00155E28" w:rsidRDefault="00155E28" w:rsidP="00AC62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55E2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57AE1" w14:textId="77777777" w:rsidR="00155E28" w:rsidRPr="00155E28" w:rsidRDefault="00155E28" w:rsidP="00AC62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55E2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E159E8" w:rsidRPr="00155E28" w14:paraId="5D92F83F" w14:textId="77777777" w:rsidTr="007565B6">
        <w:trPr>
          <w:trHeight w:hRule="exact" w:val="111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985F5" w14:textId="77777777" w:rsidR="00E159E8" w:rsidRPr="00155E28" w:rsidRDefault="00E159E8" w:rsidP="00AC6282">
            <w:pPr>
              <w:ind w:firstLine="6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55E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3A860" w14:textId="77777777" w:rsidR="00E159E8" w:rsidRDefault="00E159E8" w:rsidP="00AC6282">
            <w:pPr>
              <w:tabs>
                <w:tab w:val="left" w:pos="1455"/>
              </w:tabs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4DD33" w14:textId="31C2FB94" w:rsidR="00E159E8" w:rsidRPr="00155E28" w:rsidRDefault="00AC217B" w:rsidP="00AC6282">
            <w:pPr>
              <w:tabs>
                <w:tab w:val="left" w:pos="1455"/>
              </w:tabs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Шара Тетяна Петрівна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FF47D" w14:textId="77777777" w:rsidR="00E159E8" w:rsidRDefault="00E159E8" w:rsidP="00AC62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0976B52A" w14:textId="4DB0F901" w:rsidR="00E159E8" w:rsidRPr="00155E28" w:rsidRDefault="00A84014" w:rsidP="00AC62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8401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  <w:r w:rsidR="00E159E8" w:rsidRPr="00A8401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A8401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0B240" w14:textId="1D831BBF" w:rsidR="00E159E8" w:rsidRPr="007565B6" w:rsidRDefault="00AC217B" w:rsidP="00AC628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55E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14:paraId="6A4A6F29" w14:textId="77777777" w:rsidR="00155E28" w:rsidRPr="00155E28" w:rsidRDefault="00155E28" w:rsidP="00AC628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lang w:eastAsia="ru-RU" w:bidi="ru-RU"/>
        </w:rPr>
      </w:pPr>
    </w:p>
    <w:p w14:paraId="60FE871C" w14:textId="77777777" w:rsidR="00E159E8" w:rsidRDefault="00E159E8" w:rsidP="00AC6282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</w:p>
    <w:p w14:paraId="2AD2DD46" w14:textId="07E29E6F" w:rsidR="00155E28" w:rsidRPr="00155E28" w:rsidRDefault="00155E28" w:rsidP="00AC6282">
      <w:pPr>
        <w:pStyle w:val="1"/>
        <w:ind w:firstLine="720"/>
        <w:jc w:val="both"/>
        <w:rPr>
          <w:color w:val="auto"/>
        </w:rPr>
      </w:pPr>
      <w:r w:rsidRPr="00155E28">
        <w:rPr>
          <w:b/>
          <w:bCs/>
          <w:color w:val="auto"/>
          <w:lang w:eastAsia="ru-RU" w:bidi="ru-RU"/>
        </w:rPr>
        <w:t xml:space="preserve">Слухали: </w:t>
      </w:r>
      <w:r w:rsidR="00AC217B" w:rsidRPr="00FE75E4">
        <w:rPr>
          <w:color w:val="auto"/>
          <w:lang w:eastAsia="ru-RU" w:bidi="ru-RU"/>
        </w:rPr>
        <w:t>Головуючого Комісії підполковника Служби Шульгу С.В</w:t>
      </w:r>
      <w:r w:rsidRPr="00155E28">
        <w:rPr>
          <w:color w:val="auto"/>
          <w:lang w:eastAsia="ru-RU" w:bidi="ru-RU"/>
        </w:rPr>
        <w:t xml:space="preserve">. який вийшов з </w:t>
      </w:r>
      <w:r w:rsidRPr="00155E28">
        <w:rPr>
          <w:color w:val="auto"/>
        </w:rPr>
        <w:t xml:space="preserve">пропозицією, </w:t>
      </w:r>
      <w:r w:rsidRPr="00155E28">
        <w:rPr>
          <w:color w:val="auto"/>
          <w:lang w:eastAsia="ru-RU" w:bidi="ru-RU"/>
        </w:rPr>
        <w:t xml:space="preserve">щоб за результатами загального рейтингу </w:t>
      </w:r>
      <w:r w:rsidRPr="00155E28">
        <w:rPr>
          <w:color w:val="auto"/>
        </w:rPr>
        <w:t xml:space="preserve">кандидатів </w:t>
      </w:r>
      <w:r w:rsidRPr="00155E28">
        <w:rPr>
          <w:color w:val="auto"/>
          <w:lang w:eastAsia="ru-RU" w:bidi="ru-RU"/>
        </w:rPr>
        <w:t xml:space="preserve">на зайняття вакантних посад </w:t>
      </w:r>
      <w:r w:rsidRPr="00155E28">
        <w:rPr>
          <w:color w:val="auto"/>
        </w:rPr>
        <w:t xml:space="preserve">співробітників </w:t>
      </w:r>
      <w:r w:rsidRPr="00155E28">
        <w:rPr>
          <w:color w:val="auto"/>
          <w:lang w:eastAsia="ru-RU" w:bidi="ru-RU"/>
        </w:rPr>
        <w:t>Служби визначити переможц</w:t>
      </w:r>
      <w:r w:rsidR="00212603">
        <w:rPr>
          <w:color w:val="auto"/>
          <w:lang w:eastAsia="ru-RU" w:bidi="ru-RU"/>
        </w:rPr>
        <w:t>ем</w:t>
      </w:r>
      <w:r w:rsidRPr="00155E28">
        <w:rPr>
          <w:color w:val="auto"/>
          <w:lang w:eastAsia="ru-RU" w:bidi="ru-RU"/>
        </w:rPr>
        <w:t xml:space="preserve"> конкурсу наступн</w:t>
      </w:r>
      <w:r w:rsidR="00212603">
        <w:rPr>
          <w:color w:val="auto"/>
          <w:lang w:eastAsia="ru-RU" w:bidi="ru-RU"/>
        </w:rPr>
        <w:t>ого</w:t>
      </w:r>
      <w:r w:rsidRPr="00155E28">
        <w:rPr>
          <w:color w:val="auto"/>
          <w:lang w:eastAsia="ru-RU" w:bidi="ru-RU"/>
        </w:rPr>
        <w:t xml:space="preserve"> </w:t>
      </w:r>
      <w:r w:rsidRPr="00155E28">
        <w:rPr>
          <w:color w:val="auto"/>
        </w:rPr>
        <w:t>кандидат</w:t>
      </w:r>
      <w:r w:rsidR="00212603">
        <w:rPr>
          <w:color w:val="auto"/>
        </w:rPr>
        <w:t>а</w:t>
      </w:r>
      <w:r w:rsidRPr="00155E28">
        <w:rPr>
          <w:color w:val="auto"/>
        </w:rPr>
        <w:t>:</w:t>
      </w:r>
    </w:p>
    <w:p w14:paraId="3F8DF742" w14:textId="77777777" w:rsidR="005E6DB0" w:rsidRDefault="005E6DB0" w:rsidP="00AC6282">
      <w:pPr>
        <w:pStyle w:val="1"/>
        <w:ind w:firstLine="720"/>
        <w:jc w:val="both"/>
        <w:rPr>
          <w:b/>
          <w:i/>
          <w:color w:val="auto"/>
          <w:lang w:eastAsia="ar-SA" w:bidi="ar-SA"/>
        </w:rPr>
      </w:pPr>
    </w:p>
    <w:p w14:paraId="1317F816" w14:textId="51D3A5D7" w:rsidR="00536CC7" w:rsidRDefault="00536CC7" w:rsidP="00AC6282">
      <w:pPr>
        <w:pStyle w:val="1"/>
        <w:ind w:firstLine="720"/>
        <w:jc w:val="both"/>
        <w:rPr>
          <w:b/>
          <w:i/>
          <w:color w:val="auto"/>
          <w:lang w:eastAsia="ar-SA" w:bidi="ar-SA"/>
        </w:rPr>
      </w:pPr>
      <w:r>
        <w:rPr>
          <w:b/>
          <w:i/>
          <w:color w:val="auto"/>
          <w:lang w:eastAsia="ar-SA" w:bidi="ar-SA"/>
        </w:rPr>
        <w:t>Зокрема:</w:t>
      </w:r>
    </w:p>
    <w:p w14:paraId="6799502F" w14:textId="77777777" w:rsidR="00AC6282" w:rsidRDefault="00AC6282" w:rsidP="00AC6282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</w:pPr>
    </w:p>
    <w:p w14:paraId="2627AF20" w14:textId="654372D5" w:rsidR="00212603" w:rsidRDefault="00212603" w:rsidP="00AC6282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</w:pPr>
      <w:r w:rsidRPr="00B8499B"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 xml:space="preserve">- </w:t>
      </w:r>
      <w:r w:rsidRPr="00CC06EF">
        <w:rPr>
          <w:rFonts w:ascii="Times New Roman" w:hAnsi="Times New Roman"/>
          <w:b/>
          <w:i/>
          <w:sz w:val="28"/>
          <w:szCs w:val="28"/>
        </w:rPr>
        <w:t xml:space="preserve">начальника юридичної служби </w:t>
      </w:r>
      <w:r w:rsidRPr="00B8499B"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>– 1 посада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  <w:t>:</w:t>
      </w:r>
    </w:p>
    <w:p w14:paraId="0D746194" w14:textId="64F0BBA0" w:rsidR="00536CC7" w:rsidRPr="00F12FC0" w:rsidRDefault="00212603" w:rsidP="00AC628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Шара Тетяна Петрівна </w:t>
      </w:r>
      <w:r w:rsidR="00536CC7">
        <w:rPr>
          <w:rFonts w:ascii="Times New Roman" w:hAnsi="Times New Roman" w:cs="Times New Roman"/>
          <w:sz w:val="28"/>
          <w:szCs w:val="28"/>
        </w:rPr>
        <w:t xml:space="preserve">– </w:t>
      </w:r>
      <w:r w:rsidR="005652EB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536CC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652EB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D029DB" w14:textId="77777777" w:rsidR="00536CC7" w:rsidRDefault="00536CC7" w:rsidP="00AC628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lang w:eastAsia="ru-RU" w:bidi="ru-RU"/>
        </w:rPr>
      </w:pPr>
    </w:p>
    <w:p w14:paraId="69AAF1F6" w14:textId="77777777" w:rsidR="00155E28" w:rsidRPr="00155E28" w:rsidRDefault="00155E28" w:rsidP="00AC628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Оскільки питання порядку денного вичерпані, засідання Комісії для </w:t>
      </w:r>
      <w:r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проведення конкурсу на зайняття вакантних посад співробітників територіального управління Служби судової охорони у Чернігівській області закрите.</w:t>
      </w:r>
    </w:p>
    <w:p w14:paraId="700ABEA0" w14:textId="77777777" w:rsidR="00901DD7" w:rsidRPr="00AD06F5" w:rsidRDefault="00901DD7" w:rsidP="003F0D73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23B0D6B5" w14:textId="77777777" w:rsidR="005E6DB0" w:rsidRDefault="005E6DB0" w:rsidP="00AD06F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575316" w14:textId="77777777" w:rsidR="00B26BA9" w:rsidRPr="0087598A" w:rsidRDefault="00B26BA9" w:rsidP="00B26BA9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Голов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уючий К</w:t>
      </w: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омісії: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під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полковник CCО__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Шульга Сергій Васильович</w:t>
      </w:r>
    </w:p>
    <w:p w14:paraId="751B227E" w14:textId="77777777" w:rsidR="00B26BA9" w:rsidRPr="0087598A" w:rsidRDefault="00B26BA9" w:rsidP="00B26BA9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14:paraId="2D07421F" w14:textId="77777777" w:rsidR="00B26BA9" w:rsidRPr="0087598A" w:rsidRDefault="00B26BA9" w:rsidP="00B26BA9">
      <w:pPr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Члени     </w:t>
      </w:r>
    </w:p>
    <w:p w14:paraId="0A806CF7" w14:textId="44165C70" w:rsidR="00B26BA9" w:rsidRPr="0087598A" w:rsidRDefault="00B26BA9" w:rsidP="00B26BA9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Комісії: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полковник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ССО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A05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proofErr w:type="spellStart"/>
      <w:r w:rsidRPr="00A340F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відеозв’язок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Pr="00A340F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ZOOM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A05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Зубков Дмитро Петрович</w:t>
      </w:r>
    </w:p>
    <w:p w14:paraId="7BE10111" w14:textId="77777777" w:rsidR="00B26BA9" w:rsidRPr="0087598A" w:rsidRDefault="00B26BA9" w:rsidP="00B26BA9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</w:t>
      </w:r>
    </w:p>
    <w:p w14:paraId="01F2D201" w14:textId="77777777" w:rsidR="00B26BA9" w:rsidRPr="0087598A" w:rsidRDefault="00B26BA9" w:rsidP="00B26BA9">
      <w:pPr>
        <w:spacing w:line="216" w:lineRule="auto"/>
        <w:ind w:left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</w:p>
    <w:p w14:paraId="5B6F2855" w14:textId="77777777" w:rsidR="00B26BA9" w:rsidRPr="0087598A" w:rsidRDefault="00B26BA9" w:rsidP="00B26BA9">
      <w:pPr>
        <w:spacing w:line="216" w:lineRule="auto"/>
        <w:ind w:left="708"/>
        <w:jc w:val="both"/>
        <w:rPr>
          <w:color w:val="auto"/>
        </w:rPr>
      </w:pP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________________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Молодайкина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Катерина Сергіївна</w:t>
      </w:r>
    </w:p>
    <w:p w14:paraId="526B3905" w14:textId="77777777" w:rsidR="00B26BA9" w:rsidRPr="0087598A" w:rsidRDefault="00B26BA9" w:rsidP="00B26BA9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(підпис)</w:t>
      </w:r>
    </w:p>
    <w:p w14:paraId="256062F9" w14:textId="77777777" w:rsidR="00AD06F5" w:rsidRPr="00AD06F5" w:rsidRDefault="00AD06F5" w:rsidP="00AD06F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21FBE1" w14:textId="2E690270" w:rsidR="00146039" w:rsidRPr="00AD06F5" w:rsidRDefault="00146039" w:rsidP="00AD06F5">
      <w:pPr>
        <w:jc w:val="both"/>
        <w:rPr>
          <w:color w:val="FF0000"/>
        </w:rPr>
      </w:pPr>
    </w:p>
    <w:sectPr w:rsidR="00146039" w:rsidRPr="00AD06F5" w:rsidSect="00EE2781">
      <w:headerReference w:type="default" r:id="rId8"/>
      <w:footerReference w:type="default" r:id="rId9"/>
      <w:pgSz w:w="11900" w:h="16840" w:code="9"/>
      <w:pgMar w:top="709" w:right="567" w:bottom="993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78E7B" w14:textId="77777777" w:rsidR="00353421" w:rsidRDefault="00353421">
      <w:r>
        <w:separator/>
      </w:r>
    </w:p>
  </w:endnote>
  <w:endnote w:type="continuationSeparator" w:id="0">
    <w:p w14:paraId="1AEF9BEE" w14:textId="77777777" w:rsidR="00353421" w:rsidRDefault="0035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B3C8" w14:textId="04B2D8C0" w:rsidR="00635475" w:rsidRDefault="0063547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382C3" w14:textId="77777777" w:rsidR="00353421" w:rsidRDefault="00353421"/>
  </w:footnote>
  <w:footnote w:type="continuationSeparator" w:id="0">
    <w:p w14:paraId="2A8E7A82" w14:textId="77777777" w:rsidR="00353421" w:rsidRDefault="003534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4F0ECA54" w:rsidR="00635475" w:rsidRDefault="00635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5E3" w:rsidRPr="005765E3">
          <w:rPr>
            <w:noProof/>
            <w:lang w:val="ru-RU"/>
          </w:rPr>
          <w:t>7</w:t>
        </w:r>
        <w:r>
          <w:fldChar w:fldCharType="end"/>
        </w:r>
      </w:p>
    </w:sdtContent>
  </w:sdt>
  <w:p w14:paraId="70BD95CE" w14:textId="712BE6D8" w:rsidR="00635475" w:rsidRDefault="0063547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EB"/>
    <w:rsid w:val="00004820"/>
    <w:rsid w:val="0001101A"/>
    <w:rsid w:val="00017BA0"/>
    <w:rsid w:val="00025267"/>
    <w:rsid w:val="00026800"/>
    <w:rsid w:val="000272A1"/>
    <w:rsid w:val="000307F6"/>
    <w:rsid w:val="0004137D"/>
    <w:rsid w:val="000430A3"/>
    <w:rsid w:val="000512E6"/>
    <w:rsid w:val="00054961"/>
    <w:rsid w:val="00061BED"/>
    <w:rsid w:val="00061D30"/>
    <w:rsid w:val="00063234"/>
    <w:rsid w:val="00064956"/>
    <w:rsid w:val="00065433"/>
    <w:rsid w:val="0006588C"/>
    <w:rsid w:val="00071BD2"/>
    <w:rsid w:val="00072FF9"/>
    <w:rsid w:val="0007366C"/>
    <w:rsid w:val="0008177D"/>
    <w:rsid w:val="000830CE"/>
    <w:rsid w:val="00084F7A"/>
    <w:rsid w:val="000867CA"/>
    <w:rsid w:val="00087BBA"/>
    <w:rsid w:val="00090B8C"/>
    <w:rsid w:val="0009272F"/>
    <w:rsid w:val="00092CE4"/>
    <w:rsid w:val="00096B85"/>
    <w:rsid w:val="000A4494"/>
    <w:rsid w:val="000B101D"/>
    <w:rsid w:val="000C2A0B"/>
    <w:rsid w:val="000C5050"/>
    <w:rsid w:val="000C514C"/>
    <w:rsid w:val="000C6CB5"/>
    <w:rsid w:val="000C6E11"/>
    <w:rsid w:val="000C78AA"/>
    <w:rsid w:val="000D0686"/>
    <w:rsid w:val="000D24A9"/>
    <w:rsid w:val="000D4772"/>
    <w:rsid w:val="000D7D2B"/>
    <w:rsid w:val="000E2547"/>
    <w:rsid w:val="000E2715"/>
    <w:rsid w:val="000E2BF1"/>
    <w:rsid w:val="000E796D"/>
    <w:rsid w:val="000E7B41"/>
    <w:rsid w:val="000F3376"/>
    <w:rsid w:val="001046E6"/>
    <w:rsid w:val="001061DA"/>
    <w:rsid w:val="00107088"/>
    <w:rsid w:val="001112F3"/>
    <w:rsid w:val="00115048"/>
    <w:rsid w:val="00120A38"/>
    <w:rsid w:val="00121BF3"/>
    <w:rsid w:val="00122EE8"/>
    <w:rsid w:val="00123C55"/>
    <w:rsid w:val="0012568E"/>
    <w:rsid w:val="00127F23"/>
    <w:rsid w:val="0013048C"/>
    <w:rsid w:val="00130E7B"/>
    <w:rsid w:val="001315DB"/>
    <w:rsid w:val="001433A8"/>
    <w:rsid w:val="00146039"/>
    <w:rsid w:val="0015142B"/>
    <w:rsid w:val="001526EC"/>
    <w:rsid w:val="00152763"/>
    <w:rsid w:val="00152EA4"/>
    <w:rsid w:val="00154E50"/>
    <w:rsid w:val="00155E28"/>
    <w:rsid w:val="00157EC2"/>
    <w:rsid w:val="001634FB"/>
    <w:rsid w:val="00164B9A"/>
    <w:rsid w:val="001702A2"/>
    <w:rsid w:val="00176363"/>
    <w:rsid w:val="001812B2"/>
    <w:rsid w:val="001846C2"/>
    <w:rsid w:val="00184792"/>
    <w:rsid w:val="00187E46"/>
    <w:rsid w:val="00191CC9"/>
    <w:rsid w:val="00192F0A"/>
    <w:rsid w:val="001A0870"/>
    <w:rsid w:val="001A25AD"/>
    <w:rsid w:val="001A435A"/>
    <w:rsid w:val="001A53DD"/>
    <w:rsid w:val="001A7BBE"/>
    <w:rsid w:val="001B05F5"/>
    <w:rsid w:val="001B241E"/>
    <w:rsid w:val="001B48EE"/>
    <w:rsid w:val="001B5FA8"/>
    <w:rsid w:val="001B7C46"/>
    <w:rsid w:val="001C18AF"/>
    <w:rsid w:val="001C2AA5"/>
    <w:rsid w:val="001C6CBA"/>
    <w:rsid w:val="001D1A20"/>
    <w:rsid w:val="001D1DF0"/>
    <w:rsid w:val="001E16FC"/>
    <w:rsid w:val="001E6CEF"/>
    <w:rsid w:val="001F00E7"/>
    <w:rsid w:val="001F1C9A"/>
    <w:rsid w:val="001F2827"/>
    <w:rsid w:val="001F7E4E"/>
    <w:rsid w:val="0020008D"/>
    <w:rsid w:val="00201397"/>
    <w:rsid w:val="002050FE"/>
    <w:rsid w:val="002069DC"/>
    <w:rsid w:val="00211402"/>
    <w:rsid w:val="00212603"/>
    <w:rsid w:val="00214E9B"/>
    <w:rsid w:val="002157D4"/>
    <w:rsid w:val="002179BB"/>
    <w:rsid w:val="00220B44"/>
    <w:rsid w:val="00220F2B"/>
    <w:rsid w:val="00221E4A"/>
    <w:rsid w:val="0022205B"/>
    <w:rsid w:val="002247F7"/>
    <w:rsid w:val="00224C36"/>
    <w:rsid w:val="002277A9"/>
    <w:rsid w:val="00230E1B"/>
    <w:rsid w:val="00237DEB"/>
    <w:rsid w:val="00245208"/>
    <w:rsid w:val="00246341"/>
    <w:rsid w:val="00246F6B"/>
    <w:rsid w:val="00247B35"/>
    <w:rsid w:val="00251B24"/>
    <w:rsid w:val="00251CFE"/>
    <w:rsid w:val="002559CD"/>
    <w:rsid w:val="0026112E"/>
    <w:rsid w:val="00261876"/>
    <w:rsid w:val="00265CDF"/>
    <w:rsid w:val="0027378A"/>
    <w:rsid w:val="0027494D"/>
    <w:rsid w:val="00280913"/>
    <w:rsid w:val="00284BF6"/>
    <w:rsid w:val="002865D0"/>
    <w:rsid w:val="00287B40"/>
    <w:rsid w:val="00290575"/>
    <w:rsid w:val="00293273"/>
    <w:rsid w:val="00294E4D"/>
    <w:rsid w:val="002A1513"/>
    <w:rsid w:val="002A362B"/>
    <w:rsid w:val="002B0B6D"/>
    <w:rsid w:val="002B4273"/>
    <w:rsid w:val="002B5F3B"/>
    <w:rsid w:val="002B6C81"/>
    <w:rsid w:val="002C17F3"/>
    <w:rsid w:val="002C312C"/>
    <w:rsid w:val="002C703D"/>
    <w:rsid w:val="002D001D"/>
    <w:rsid w:val="002D70E5"/>
    <w:rsid w:val="002E0F23"/>
    <w:rsid w:val="002E4D81"/>
    <w:rsid w:val="002E521A"/>
    <w:rsid w:val="002E562F"/>
    <w:rsid w:val="002E7265"/>
    <w:rsid w:val="002E7548"/>
    <w:rsid w:val="002F1A0B"/>
    <w:rsid w:val="002F3948"/>
    <w:rsid w:val="002F697E"/>
    <w:rsid w:val="002F700A"/>
    <w:rsid w:val="003032D7"/>
    <w:rsid w:val="003036D4"/>
    <w:rsid w:val="003054A3"/>
    <w:rsid w:val="003057A5"/>
    <w:rsid w:val="003064D6"/>
    <w:rsid w:val="00306A56"/>
    <w:rsid w:val="00307473"/>
    <w:rsid w:val="00313282"/>
    <w:rsid w:val="00324A38"/>
    <w:rsid w:val="00333B85"/>
    <w:rsid w:val="00334E58"/>
    <w:rsid w:val="00334E67"/>
    <w:rsid w:val="00337A19"/>
    <w:rsid w:val="00340028"/>
    <w:rsid w:val="00340655"/>
    <w:rsid w:val="003414F1"/>
    <w:rsid w:val="003423E5"/>
    <w:rsid w:val="003447BB"/>
    <w:rsid w:val="003474CA"/>
    <w:rsid w:val="00353421"/>
    <w:rsid w:val="00354D82"/>
    <w:rsid w:val="00355995"/>
    <w:rsid w:val="00355B92"/>
    <w:rsid w:val="003570D4"/>
    <w:rsid w:val="00360C81"/>
    <w:rsid w:val="003619C8"/>
    <w:rsid w:val="003622FF"/>
    <w:rsid w:val="003700E3"/>
    <w:rsid w:val="003745A5"/>
    <w:rsid w:val="0037511C"/>
    <w:rsid w:val="00375173"/>
    <w:rsid w:val="00376B41"/>
    <w:rsid w:val="00380A2A"/>
    <w:rsid w:val="00380F8E"/>
    <w:rsid w:val="0038798E"/>
    <w:rsid w:val="0039458D"/>
    <w:rsid w:val="00394C99"/>
    <w:rsid w:val="0039547C"/>
    <w:rsid w:val="003A050D"/>
    <w:rsid w:val="003A05F2"/>
    <w:rsid w:val="003A17CD"/>
    <w:rsid w:val="003A2629"/>
    <w:rsid w:val="003A30BB"/>
    <w:rsid w:val="003A4B2D"/>
    <w:rsid w:val="003A7798"/>
    <w:rsid w:val="003B331C"/>
    <w:rsid w:val="003B4341"/>
    <w:rsid w:val="003B475D"/>
    <w:rsid w:val="003B71D1"/>
    <w:rsid w:val="003C241F"/>
    <w:rsid w:val="003C26B5"/>
    <w:rsid w:val="003C74DC"/>
    <w:rsid w:val="003D1164"/>
    <w:rsid w:val="003D22C0"/>
    <w:rsid w:val="003E187A"/>
    <w:rsid w:val="003E1CF0"/>
    <w:rsid w:val="003E4169"/>
    <w:rsid w:val="003F0D73"/>
    <w:rsid w:val="003F0F6E"/>
    <w:rsid w:val="003F3108"/>
    <w:rsid w:val="003F3DE2"/>
    <w:rsid w:val="003F5D44"/>
    <w:rsid w:val="003F7FC3"/>
    <w:rsid w:val="00402361"/>
    <w:rsid w:val="00404FA3"/>
    <w:rsid w:val="00406A6C"/>
    <w:rsid w:val="00406FE0"/>
    <w:rsid w:val="00410E3E"/>
    <w:rsid w:val="0042380D"/>
    <w:rsid w:val="00424736"/>
    <w:rsid w:val="00424EEA"/>
    <w:rsid w:val="004262AA"/>
    <w:rsid w:val="00430A9E"/>
    <w:rsid w:val="0043485A"/>
    <w:rsid w:val="00437E58"/>
    <w:rsid w:val="0044304B"/>
    <w:rsid w:val="004451A0"/>
    <w:rsid w:val="004453CF"/>
    <w:rsid w:val="00446F5D"/>
    <w:rsid w:val="004471D9"/>
    <w:rsid w:val="004502CF"/>
    <w:rsid w:val="00453BF6"/>
    <w:rsid w:val="00454C82"/>
    <w:rsid w:val="004555A6"/>
    <w:rsid w:val="004609CA"/>
    <w:rsid w:val="004738E6"/>
    <w:rsid w:val="00477A2E"/>
    <w:rsid w:val="0048154C"/>
    <w:rsid w:val="004828F0"/>
    <w:rsid w:val="00484877"/>
    <w:rsid w:val="0048722E"/>
    <w:rsid w:val="00487443"/>
    <w:rsid w:val="0049599D"/>
    <w:rsid w:val="004965A4"/>
    <w:rsid w:val="004A11B6"/>
    <w:rsid w:val="004A6BE0"/>
    <w:rsid w:val="004A6D1F"/>
    <w:rsid w:val="004B57CB"/>
    <w:rsid w:val="004C2F40"/>
    <w:rsid w:val="004C5916"/>
    <w:rsid w:val="004D0530"/>
    <w:rsid w:val="004D3816"/>
    <w:rsid w:val="004D52CA"/>
    <w:rsid w:val="004D7491"/>
    <w:rsid w:val="004E1864"/>
    <w:rsid w:val="004E48C3"/>
    <w:rsid w:val="004E4EE2"/>
    <w:rsid w:val="004E542E"/>
    <w:rsid w:val="004E694F"/>
    <w:rsid w:val="004E76ED"/>
    <w:rsid w:val="004F083C"/>
    <w:rsid w:val="004F508F"/>
    <w:rsid w:val="004F5A99"/>
    <w:rsid w:val="004F7774"/>
    <w:rsid w:val="00507EC0"/>
    <w:rsid w:val="00522CBD"/>
    <w:rsid w:val="00531BDB"/>
    <w:rsid w:val="00532E73"/>
    <w:rsid w:val="00534AF0"/>
    <w:rsid w:val="0053554C"/>
    <w:rsid w:val="005363A7"/>
    <w:rsid w:val="00536CC7"/>
    <w:rsid w:val="005440FC"/>
    <w:rsid w:val="005457FE"/>
    <w:rsid w:val="00546FBC"/>
    <w:rsid w:val="005478CE"/>
    <w:rsid w:val="005515AD"/>
    <w:rsid w:val="005552D7"/>
    <w:rsid w:val="00560CC5"/>
    <w:rsid w:val="0056158F"/>
    <w:rsid w:val="005652EB"/>
    <w:rsid w:val="005673A2"/>
    <w:rsid w:val="00570AF5"/>
    <w:rsid w:val="00572505"/>
    <w:rsid w:val="00572D9C"/>
    <w:rsid w:val="00573130"/>
    <w:rsid w:val="0057350F"/>
    <w:rsid w:val="005765E3"/>
    <w:rsid w:val="005771A3"/>
    <w:rsid w:val="0058242D"/>
    <w:rsid w:val="0058343C"/>
    <w:rsid w:val="0059082F"/>
    <w:rsid w:val="0059708D"/>
    <w:rsid w:val="005A021B"/>
    <w:rsid w:val="005A13CA"/>
    <w:rsid w:val="005A1A68"/>
    <w:rsid w:val="005A4AC0"/>
    <w:rsid w:val="005A6D84"/>
    <w:rsid w:val="005B03D5"/>
    <w:rsid w:val="005B3DF4"/>
    <w:rsid w:val="005B51BB"/>
    <w:rsid w:val="005B5784"/>
    <w:rsid w:val="005B632B"/>
    <w:rsid w:val="005C149D"/>
    <w:rsid w:val="005C2FAC"/>
    <w:rsid w:val="005C33F6"/>
    <w:rsid w:val="005C3FA5"/>
    <w:rsid w:val="005D0D82"/>
    <w:rsid w:val="005D596C"/>
    <w:rsid w:val="005E16C4"/>
    <w:rsid w:val="005E214F"/>
    <w:rsid w:val="005E6DB0"/>
    <w:rsid w:val="005E762C"/>
    <w:rsid w:val="0060355D"/>
    <w:rsid w:val="00603685"/>
    <w:rsid w:val="00614AAD"/>
    <w:rsid w:val="00620C5C"/>
    <w:rsid w:val="00625520"/>
    <w:rsid w:val="00627EA0"/>
    <w:rsid w:val="006315B3"/>
    <w:rsid w:val="00634104"/>
    <w:rsid w:val="00635475"/>
    <w:rsid w:val="00636D4F"/>
    <w:rsid w:val="006400D7"/>
    <w:rsid w:val="0064038B"/>
    <w:rsid w:val="00644884"/>
    <w:rsid w:val="00645196"/>
    <w:rsid w:val="00645BF1"/>
    <w:rsid w:val="006467B0"/>
    <w:rsid w:val="00646FEE"/>
    <w:rsid w:val="00650857"/>
    <w:rsid w:val="006517BF"/>
    <w:rsid w:val="0065336A"/>
    <w:rsid w:val="0065349E"/>
    <w:rsid w:val="00660BFF"/>
    <w:rsid w:val="00661A39"/>
    <w:rsid w:val="006630ED"/>
    <w:rsid w:val="00670F04"/>
    <w:rsid w:val="006722A7"/>
    <w:rsid w:val="00672B0E"/>
    <w:rsid w:val="00673C70"/>
    <w:rsid w:val="00675E05"/>
    <w:rsid w:val="00681E54"/>
    <w:rsid w:val="00681FB8"/>
    <w:rsid w:val="00684B62"/>
    <w:rsid w:val="00687198"/>
    <w:rsid w:val="00691494"/>
    <w:rsid w:val="006A020A"/>
    <w:rsid w:val="006A1001"/>
    <w:rsid w:val="006A1A81"/>
    <w:rsid w:val="006A2337"/>
    <w:rsid w:val="006A3168"/>
    <w:rsid w:val="006B2E30"/>
    <w:rsid w:val="006B4E8B"/>
    <w:rsid w:val="006D0EFC"/>
    <w:rsid w:val="006D19CA"/>
    <w:rsid w:val="006D1BFE"/>
    <w:rsid w:val="006D2C9E"/>
    <w:rsid w:val="006D79B5"/>
    <w:rsid w:val="006E0E78"/>
    <w:rsid w:val="006E39F6"/>
    <w:rsid w:val="006F43F8"/>
    <w:rsid w:val="00700A0D"/>
    <w:rsid w:val="00701E74"/>
    <w:rsid w:val="00702665"/>
    <w:rsid w:val="0070277C"/>
    <w:rsid w:val="007133A1"/>
    <w:rsid w:val="00714B33"/>
    <w:rsid w:val="007160C2"/>
    <w:rsid w:val="007162D0"/>
    <w:rsid w:val="007239BB"/>
    <w:rsid w:val="007239C1"/>
    <w:rsid w:val="007328E1"/>
    <w:rsid w:val="00734EBF"/>
    <w:rsid w:val="00737BAD"/>
    <w:rsid w:val="00742338"/>
    <w:rsid w:val="00745082"/>
    <w:rsid w:val="0075055A"/>
    <w:rsid w:val="00752CCF"/>
    <w:rsid w:val="007565B6"/>
    <w:rsid w:val="007612AE"/>
    <w:rsid w:val="0076405F"/>
    <w:rsid w:val="007662BF"/>
    <w:rsid w:val="00766ECC"/>
    <w:rsid w:val="00770417"/>
    <w:rsid w:val="00774A42"/>
    <w:rsid w:val="00775A24"/>
    <w:rsid w:val="007861ED"/>
    <w:rsid w:val="00790FA6"/>
    <w:rsid w:val="0079216A"/>
    <w:rsid w:val="00796F03"/>
    <w:rsid w:val="00796FC4"/>
    <w:rsid w:val="007A59C1"/>
    <w:rsid w:val="007B1CDA"/>
    <w:rsid w:val="007B5DC0"/>
    <w:rsid w:val="007B7979"/>
    <w:rsid w:val="007C0B39"/>
    <w:rsid w:val="007C28AE"/>
    <w:rsid w:val="007C358F"/>
    <w:rsid w:val="007C6DC4"/>
    <w:rsid w:val="007D0295"/>
    <w:rsid w:val="007D0BC9"/>
    <w:rsid w:val="007D23A5"/>
    <w:rsid w:val="007D347C"/>
    <w:rsid w:val="007D424A"/>
    <w:rsid w:val="007E2145"/>
    <w:rsid w:val="007E6E10"/>
    <w:rsid w:val="007E7400"/>
    <w:rsid w:val="007F0EDB"/>
    <w:rsid w:val="007F2512"/>
    <w:rsid w:val="007F6E65"/>
    <w:rsid w:val="008000BF"/>
    <w:rsid w:val="00801EF5"/>
    <w:rsid w:val="0080220B"/>
    <w:rsid w:val="0080793A"/>
    <w:rsid w:val="008105B1"/>
    <w:rsid w:val="008140CE"/>
    <w:rsid w:val="00830D65"/>
    <w:rsid w:val="008417C2"/>
    <w:rsid w:val="0084431D"/>
    <w:rsid w:val="008503D9"/>
    <w:rsid w:val="00853154"/>
    <w:rsid w:val="0085597C"/>
    <w:rsid w:val="008633D3"/>
    <w:rsid w:val="00863701"/>
    <w:rsid w:val="008640FE"/>
    <w:rsid w:val="00866619"/>
    <w:rsid w:val="00866AEE"/>
    <w:rsid w:val="00867E91"/>
    <w:rsid w:val="00873D76"/>
    <w:rsid w:val="008751C8"/>
    <w:rsid w:val="0088775A"/>
    <w:rsid w:val="00895D20"/>
    <w:rsid w:val="00896582"/>
    <w:rsid w:val="008A1329"/>
    <w:rsid w:val="008A2A91"/>
    <w:rsid w:val="008A4A60"/>
    <w:rsid w:val="008A4E89"/>
    <w:rsid w:val="008A7931"/>
    <w:rsid w:val="008B01D9"/>
    <w:rsid w:val="008B2417"/>
    <w:rsid w:val="008B50E8"/>
    <w:rsid w:val="008C07D7"/>
    <w:rsid w:val="008C1DE2"/>
    <w:rsid w:val="008C2B86"/>
    <w:rsid w:val="008D67EB"/>
    <w:rsid w:val="008E13C7"/>
    <w:rsid w:val="008E247F"/>
    <w:rsid w:val="008E275D"/>
    <w:rsid w:val="008E5FFD"/>
    <w:rsid w:val="008F2D4D"/>
    <w:rsid w:val="008F73D6"/>
    <w:rsid w:val="008F7432"/>
    <w:rsid w:val="0090069B"/>
    <w:rsid w:val="009013F5"/>
    <w:rsid w:val="00901512"/>
    <w:rsid w:val="00901DD7"/>
    <w:rsid w:val="009025EB"/>
    <w:rsid w:val="009038E0"/>
    <w:rsid w:val="00904873"/>
    <w:rsid w:val="00905758"/>
    <w:rsid w:val="0091140A"/>
    <w:rsid w:val="00913A21"/>
    <w:rsid w:val="00915672"/>
    <w:rsid w:val="0091605C"/>
    <w:rsid w:val="00916A66"/>
    <w:rsid w:val="00917A86"/>
    <w:rsid w:val="00921288"/>
    <w:rsid w:val="0092217C"/>
    <w:rsid w:val="00927867"/>
    <w:rsid w:val="00932571"/>
    <w:rsid w:val="009342DE"/>
    <w:rsid w:val="00950194"/>
    <w:rsid w:val="009536CE"/>
    <w:rsid w:val="00954CE6"/>
    <w:rsid w:val="0095692B"/>
    <w:rsid w:val="0096285B"/>
    <w:rsid w:val="00966D12"/>
    <w:rsid w:val="00971979"/>
    <w:rsid w:val="00971B28"/>
    <w:rsid w:val="00972DEA"/>
    <w:rsid w:val="0097502E"/>
    <w:rsid w:val="009801FB"/>
    <w:rsid w:val="00982D70"/>
    <w:rsid w:val="00984153"/>
    <w:rsid w:val="00986747"/>
    <w:rsid w:val="009931B0"/>
    <w:rsid w:val="00993DA3"/>
    <w:rsid w:val="00994EC8"/>
    <w:rsid w:val="009A391B"/>
    <w:rsid w:val="009A3F71"/>
    <w:rsid w:val="009A4AF4"/>
    <w:rsid w:val="009B51C7"/>
    <w:rsid w:val="009C0931"/>
    <w:rsid w:val="009C0FD2"/>
    <w:rsid w:val="009C747E"/>
    <w:rsid w:val="009D29C5"/>
    <w:rsid w:val="009D44FC"/>
    <w:rsid w:val="009D69B6"/>
    <w:rsid w:val="009E0739"/>
    <w:rsid w:val="009E4ED4"/>
    <w:rsid w:val="009F42AA"/>
    <w:rsid w:val="009F744F"/>
    <w:rsid w:val="00A06F5A"/>
    <w:rsid w:val="00A07F81"/>
    <w:rsid w:val="00A10EC8"/>
    <w:rsid w:val="00A1189A"/>
    <w:rsid w:val="00A13D17"/>
    <w:rsid w:val="00A1620C"/>
    <w:rsid w:val="00A16E15"/>
    <w:rsid w:val="00A27CB0"/>
    <w:rsid w:val="00A3067B"/>
    <w:rsid w:val="00A31B7E"/>
    <w:rsid w:val="00A31C89"/>
    <w:rsid w:val="00A32FA1"/>
    <w:rsid w:val="00A354FE"/>
    <w:rsid w:val="00A3699D"/>
    <w:rsid w:val="00A37EE9"/>
    <w:rsid w:val="00A422B8"/>
    <w:rsid w:val="00A45E09"/>
    <w:rsid w:val="00A47FEB"/>
    <w:rsid w:val="00A54248"/>
    <w:rsid w:val="00A644B6"/>
    <w:rsid w:val="00A66330"/>
    <w:rsid w:val="00A73519"/>
    <w:rsid w:val="00A73BE7"/>
    <w:rsid w:val="00A831F7"/>
    <w:rsid w:val="00A8400C"/>
    <w:rsid w:val="00A84014"/>
    <w:rsid w:val="00A854F8"/>
    <w:rsid w:val="00A85597"/>
    <w:rsid w:val="00A916FE"/>
    <w:rsid w:val="00A91F71"/>
    <w:rsid w:val="00A9248F"/>
    <w:rsid w:val="00AA23C6"/>
    <w:rsid w:val="00AA7C8F"/>
    <w:rsid w:val="00AB4EE5"/>
    <w:rsid w:val="00AB57CC"/>
    <w:rsid w:val="00AC217B"/>
    <w:rsid w:val="00AC56D2"/>
    <w:rsid w:val="00AC6282"/>
    <w:rsid w:val="00AC6576"/>
    <w:rsid w:val="00AC67E0"/>
    <w:rsid w:val="00AC771B"/>
    <w:rsid w:val="00AC7D4B"/>
    <w:rsid w:val="00AD06F5"/>
    <w:rsid w:val="00AD0F98"/>
    <w:rsid w:val="00AD4BC4"/>
    <w:rsid w:val="00AD593D"/>
    <w:rsid w:val="00AD5CD1"/>
    <w:rsid w:val="00AD6A4C"/>
    <w:rsid w:val="00AE01B9"/>
    <w:rsid w:val="00AE3DB0"/>
    <w:rsid w:val="00AE5B55"/>
    <w:rsid w:val="00AE5E62"/>
    <w:rsid w:val="00AF4478"/>
    <w:rsid w:val="00AF5F78"/>
    <w:rsid w:val="00AF6247"/>
    <w:rsid w:val="00AF7572"/>
    <w:rsid w:val="00B046DD"/>
    <w:rsid w:val="00B07545"/>
    <w:rsid w:val="00B10927"/>
    <w:rsid w:val="00B14120"/>
    <w:rsid w:val="00B20507"/>
    <w:rsid w:val="00B215A0"/>
    <w:rsid w:val="00B22388"/>
    <w:rsid w:val="00B264F1"/>
    <w:rsid w:val="00B26BA9"/>
    <w:rsid w:val="00B36549"/>
    <w:rsid w:val="00B36E7E"/>
    <w:rsid w:val="00B427F2"/>
    <w:rsid w:val="00B4775F"/>
    <w:rsid w:val="00B50AAF"/>
    <w:rsid w:val="00B62D86"/>
    <w:rsid w:val="00B649E1"/>
    <w:rsid w:val="00B64D1B"/>
    <w:rsid w:val="00B725CB"/>
    <w:rsid w:val="00B7393E"/>
    <w:rsid w:val="00B758AD"/>
    <w:rsid w:val="00B81A95"/>
    <w:rsid w:val="00B81B55"/>
    <w:rsid w:val="00B83F3D"/>
    <w:rsid w:val="00B8499B"/>
    <w:rsid w:val="00B9146F"/>
    <w:rsid w:val="00B92E6E"/>
    <w:rsid w:val="00BA24F9"/>
    <w:rsid w:val="00BA2D7C"/>
    <w:rsid w:val="00BB21A2"/>
    <w:rsid w:val="00BB2A87"/>
    <w:rsid w:val="00BC1EB2"/>
    <w:rsid w:val="00BC284A"/>
    <w:rsid w:val="00BC6644"/>
    <w:rsid w:val="00BD1114"/>
    <w:rsid w:val="00BD1AD6"/>
    <w:rsid w:val="00BD2BB6"/>
    <w:rsid w:val="00BD3696"/>
    <w:rsid w:val="00BD3A03"/>
    <w:rsid w:val="00BD630F"/>
    <w:rsid w:val="00BE12E1"/>
    <w:rsid w:val="00BE20C8"/>
    <w:rsid w:val="00BE38CD"/>
    <w:rsid w:val="00BE48CC"/>
    <w:rsid w:val="00C017B7"/>
    <w:rsid w:val="00C01ECD"/>
    <w:rsid w:val="00C05864"/>
    <w:rsid w:val="00C1101F"/>
    <w:rsid w:val="00C12737"/>
    <w:rsid w:val="00C15963"/>
    <w:rsid w:val="00C20173"/>
    <w:rsid w:val="00C20ED1"/>
    <w:rsid w:val="00C24ED4"/>
    <w:rsid w:val="00C3114A"/>
    <w:rsid w:val="00C34DEA"/>
    <w:rsid w:val="00C366BA"/>
    <w:rsid w:val="00C43BB5"/>
    <w:rsid w:val="00C450DD"/>
    <w:rsid w:val="00C45988"/>
    <w:rsid w:val="00C53896"/>
    <w:rsid w:val="00C5399E"/>
    <w:rsid w:val="00C56782"/>
    <w:rsid w:val="00C60EAA"/>
    <w:rsid w:val="00C61020"/>
    <w:rsid w:val="00C62D4D"/>
    <w:rsid w:val="00C6461C"/>
    <w:rsid w:val="00C651DC"/>
    <w:rsid w:val="00C67633"/>
    <w:rsid w:val="00C721E8"/>
    <w:rsid w:val="00C739F8"/>
    <w:rsid w:val="00C8073A"/>
    <w:rsid w:val="00C85207"/>
    <w:rsid w:val="00C86F84"/>
    <w:rsid w:val="00CA07E2"/>
    <w:rsid w:val="00CA2F13"/>
    <w:rsid w:val="00CA35E6"/>
    <w:rsid w:val="00CA4010"/>
    <w:rsid w:val="00CA528F"/>
    <w:rsid w:val="00CB0360"/>
    <w:rsid w:val="00CB2E37"/>
    <w:rsid w:val="00CB3027"/>
    <w:rsid w:val="00CB5140"/>
    <w:rsid w:val="00CC0494"/>
    <w:rsid w:val="00CC06EF"/>
    <w:rsid w:val="00CC6FC5"/>
    <w:rsid w:val="00CD6AB1"/>
    <w:rsid w:val="00CE0F67"/>
    <w:rsid w:val="00CE253E"/>
    <w:rsid w:val="00CE31CA"/>
    <w:rsid w:val="00CE369A"/>
    <w:rsid w:val="00CF0DFD"/>
    <w:rsid w:val="00CF3F02"/>
    <w:rsid w:val="00D00999"/>
    <w:rsid w:val="00D00F48"/>
    <w:rsid w:val="00D0134F"/>
    <w:rsid w:val="00D01928"/>
    <w:rsid w:val="00D049B9"/>
    <w:rsid w:val="00D10571"/>
    <w:rsid w:val="00D251D3"/>
    <w:rsid w:val="00D34FAF"/>
    <w:rsid w:val="00D354CD"/>
    <w:rsid w:val="00D37277"/>
    <w:rsid w:val="00D37EFD"/>
    <w:rsid w:val="00D41705"/>
    <w:rsid w:val="00D43FFF"/>
    <w:rsid w:val="00D443AE"/>
    <w:rsid w:val="00D47E19"/>
    <w:rsid w:val="00D50E26"/>
    <w:rsid w:val="00D51823"/>
    <w:rsid w:val="00D54C3B"/>
    <w:rsid w:val="00D56614"/>
    <w:rsid w:val="00D61EA3"/>
    <w:rsid w:val="00D64BBB"/>
    <w:rsid w:val="00D65D09"/>
    <w:rsid w:val="00D711EE"/>
    <w:rsid w:val="00D74BDA"/>
    <w:rsid w:val="00D755DE"/>
    <w:rsid w:val="00D7617C"/>
    <w:rsid w:val="00D80F0D"/>
    <w:rsid w:val="00D80F90"/>
    <w:rsid w:val="00D856A6"/>
    <w:rsid w:val="00D8629F"/>
    <w:rsid w:val="00D87AC4"/>
    <w:rsid w:val="00D916E2"/>
    <w:rsid w:val="00D96627"/>
    <w:rsid w:val="00D96E6B"/>
    <w:rsid w:val="00DA20A5"/>
    <w:rsid w:val="00DA2A9B"/>
    <w:rsid w:val="00DA4683"/>
    <w:rsid w:val="00DA5C04"/>
    <w:rsid w:val="00DA63B2"/>
    <w:rsid w:val="00DB13E9"/>
    <w:rsid w:val="00DB7B24"/>
    <w:rsid w:val="00DB7D43"/>
    <w:rsid w:val="00DC003C"/>
    <w:rsid w:val="00DC07BB"/>
    <w:rsid w:val="00DC5A1C"/>
    <w:rsid w:val="00DC6A87"/>
    <w:rsid w:val="00DC6F57"/>
    <w:rsid w:val="00DC7706"/>
    <w:rsid w:val="00DD140A"/>
    <w:rsid w:val="00DD4B55"/>
    <w:rsid w:val="00DD57FD"/>
    <w:rsid w:val="00DE61C0"/>
    <w:rsid w:val="00DF2BBD"/>
    <w:rsid w:val="00DF43ED"/>
    <w:rsid w:val="00DF4848"/>
    <w:rsid w:val="00E03F37"/>
    <w:rsid w:val="00E159E8"/>
    <w:rsid w:val="00E20925"/>
    <w:rsid w:val="00E2477A"/>
    <w:rsid w:val="00E254F8"/>
    <w:rsid w:val="00E311FE"/>
    <w:rsid w:val="00E32C41"/>
    <w:rsid w:val="00E37201"/>
    <w:rsid w:val="00E41703"/>
    <w:rsid w:val="00E44DAF"/>
    <w:rsid w:val="00E4618D"/>
    <w:rsid w:val="00E47887"/>
    <w:rsid w:val="00E51F9A"/>
    <w:rsid w:val="00E5210D"/>
    <w:rsid w:val="00E52116"/>
    <w:rsid w:val="00E53A05"/>
    <w:rsid w:val="00E54B48"/>
    <w:rsid w:val="00E56260"/>
    <w:rsid w:val="00E60215"/>
    <w:rsid w:val="00E60F49"/>
    <w:rsid w:val="00E614C9"/>
    <w:rsid w:val="00E66649"/>
    <w:rsid w:val="00E66B79"/>
    <w:rsid w:val="00E70ED0"/>
    <w:rsid w:val="00E7623C"/>
    <w:rsid w:val="00E8718C"/>
    <w:rsid w:val="00E91376"/>
    <w:rsid w:val="00E94003"/>
    <w:rsid w:val="00E9437B"/>
    <w:rsid w:val="00E96D24"/>
    <w:rsid w:val="00EA06FF"/>
    <w:rsid w:val="00EA274E"/>
    <w:rsid w:val="00EC425D"/>
    <w:rsid w:val="00EC7ACC"/>
    <w:rsid w:val="00ED089A"/>
    <w:rsid w:val="00ED3E93"/>
    <w:rsid w:val="00EE1698"/>
    <w:rsid w:val="00EE18EE"/>
    <w:rsid w:val="00EE2781"/>
    <w:rsid w:val="00EE3CF4"/>
    <w:rsid w:val="00EE4214"/>
    <w:rsid w:val="00EE5EB9"/>
    <w:rsid w:val="00EF3CA5"/>
    <w:rsid w:val="00EF3E4F"/>
    <w:rsid w:val="00EF6241"/>
    <w:rsid w:val="00F05578"/>
    <w:rsid w:val="00F078A3"/>
    <w:rsid w:val="00F079AD"/>
    <w:rsid w:val="00F12FC0"/>
    <w:rsid w:val="00F15D81"/>
    <w:rsid w:val="00F15FAA"/>
    <w:rsid w:val="00F16FA1"/>
    <w:rsid w:val="00F17744"/>
    <w:rsid w:val="00F17C4F"/>
    <w:rsid w:val="00F22CFE"/>
    <w:rsid w:val="00F26642"/>
    <w:rsid w:val="00F34ACE"/>
    <w:rsid w:val="00F360B1"/>
    <w:rsid w:val="00F3647D"/>
    <w:rsid w:val="00F367BB"/>
    <w:rsid w:val="00F3754E"/>
    <w:rsid w:val="00F41205"/>
    <w:rsid w:val="00F4736E"/>
    <w:rsid w:val="00F5342D"/>
    <w:rsid w:val="00F5349D"/>
    <w:rsid w:val="00F60197"/>
    <w:rsid w:val="00F61459"/>
    <w:rsid w:val="00F62F63"/>
    <w:rsid w:val="00F665F7"/>
    <w:rsid w:val="00F737B3"/>
    <w:rsid w:val="00F77E04"/>
    <w:rsid w:val="00F9098B"/>
    <w:rsid w:val="00F90B8C"/>
    <w:rsid w:val="00F912CF"/>
    <w:rsid w:val="00F9445F"/>
    <w:rsid w:val="00F951F3"/>
    <w:rsid w:val="00FA14C4"/>
    <w:rsid w:val="00FA2778"/>
    <w:rsid w:val="00FA2A2A"/>
    <w:rsid w:val="00FA481C"/>
    <w:rsid w:val="00FA72ED"/>
    <w:rsid w:val="00FB15D1"/>
    <w:rsid w:val="00FB59D0"/>
    <w:rsid w:val="00FC1D94"/>
    <w:rsid w:val="00FC34F9"/>
    <w:rsid w:val="00FD0A0B"/>
    <w:rsid w:val="00FD533B"/>
    <w:rsid w:val="00FE3329"/>
    <w:rsid w:val="00FE5F01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basedOn w:val="a"/>
    <w:link w:val="ae"/>
    <w:uiPriority w:val="99"/>
    <w:qFormat/>
    <w:rsid w:val="00FA14C4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 w:bidi="en-US"/>
    </w:rPr>
  </w:style>
  <w:style w:type="character" w:customStyle="1" w:styleId="ae">
    <w:name w:val="Без интервала Знак"/>
    <w:basedOn w:val="a0"/>
    <w:link w:val="ad"/>
    <w:uiPriority w:val="99"/>
    <w:rsid w:val="00FA14C4"/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C62D4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2D4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7C8B0-45A9-4155-B9B7-78F381D3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Сергей Ткачик</cp:lastModifiedBy>
  <cp:revision>2</cp:revision>
  <cp:lastPrinted>2023-05-10T13:05:00Z</cp:lastPrinted>
  <dcterms:created xsi:type="dcterms:W3CDTF">2023-06-06T08:40:00Z</dcterms:created>
  <dcterms:modified xsi:type="dcterms:W3CDTF">2023-06-06T08:40:00Z</dcterms:modified>
</cp:coreProperties>
</file>