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6EF1A" w14:textId="77777777" w:rsidR="00192C16" w:rsidRDefault="00192C16" w:rsidP="00192C16">
      <w:pPr>
        <w:spacing w:after="0" w:line="240" w:lineRule="auto"/>
        <w:ind w:left="581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ЗАТВЕРДЖЕНО</w:t>
      </w:r>
    </w:p>
    <w:p w14:paraId="331F9F3F" w14:textId="49D9EC11" w:rsidR="00192C16" w:rsidRDefault="00192C16" w:rsidP="00192C1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Наказ начальника територіального управління Служби судової охорони у Чернігівській області </w:t>
      </w:r>
    </w:p>
    <w:p w14:paraId="5F2D15D1" w14:textId="0D357328" w:rsidR="00192C16" w:rsidRDefault="00192C16" w:rsidP="00192C16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984037">
        <w:rPr>
          <w:rFonts w:ascii="Times New Roman" w:hAnsi="Times New Roman"/>
          <w:sz w:val="28"/>
          <w:szCs w:val="28"/>
        </w:rPr>
        <w:t>15.10.2020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84037">
        <w:rPr>
          <w:rFonts w:ascii="Times New Roman" w:hAnsi="Times New Roman"/>
          <w:sz w:val="28"/>
          <w:szCs w:val="28"/>
        </w:rPr>
        <w:t>186</w:t>
      </w:r>
    </w:p>
    <w:p w14:paraId="5FAADC46" w14:textId="77777777" w:rsidR="00192C16" w:rsidRDefault="00192C16" w:rsidP="00192C1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8D1521B" w14:textId="77777777" w:rsidR="00192C16" w:rsidRDefault="00192C16" w:rsidP="00192C1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147A622" w14:textId="77777777" w:rsidR="00192C16" w:rsidRDefault="00192C16" w:rsidP="00192C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УМОВИ</w:t>
      </w:r>
    </w:p>
    <w:p w14:paraId="44BD3567" w14:textId="4913556D" w:rsidR="00192C16" w:rsidRDefault="00192C16" w:rsidP="00192C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проведення конкурсу на зайняття вакантної посади начальника відділу оперативно-чергової служби територіального управління Служби судової охорони у Чернігівській області</w:t>
      </w:r>
    </w:p>
    <w:p w14:paraId="29B67C19" w14:textId="77777777" w:rsidR="00192C16" w:rsidRDefault="00192C16" w:rsidP="00192C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C39017" w14:textId="77777777" w:rsidR="00192C16" w:rsidRDefault="00192C16" w:rsidP="00192C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Загальні умови.</w:t>
      </w:r>
    </w:p>
    <w:p w14:paraId="617BA75B" w14:textId="0770002B" w:rsidR="00192C16" w:rsidRDefault="00192C16" w:rsidP="00192C1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Основні посадові обов’язки начальника відділу оперативно-чергової служби територіального управління Служби судової охорони у </w:t>
      </w:r>
      <w:r w:rsidR="00790A16">
        <w:rPr>
          <w:rFonts w:ascii="Times New Roman" w:hAnsi="Times New Roman"/>
          <w:b/>
          <w:sz w:val="28"/>
          <w:szCs w:val="28"/>
        </w:rPr>
        <w:t>Чернігівській</w:t>
      </w:r>
      <w:r>
        <w:rPr>
          <w:rFonts w:ascii="Times New Roman" w:hAnsi="Times New Roman"/>
          <w:b/>
          <w:sz w:val="28"/>
          <w:szCs w:val="28"/>
        </w:rPr>
        <w:t xml:space="preserve"> області: </w:t>
      </w:r>
    </w:p>
    <w:p w14:paraId="5FD04891" w14:textId="77777777" w:rsidR="00192C16" w:rsidRDefault="00192C16" w:rsidP="00192C1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7658E2A9" w14:textId="77777777" w:rsidR="00790A16" w:rsidRPr="00790A16" w:rsidRDefault="00790A16" w:rsidP="00790A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16">
        <w:rPr>
          <w:rFonts w:ascii="Times New Roman" w:hAnsi="Times New Roman"/>
          <w:sz w:val="28"/>
          <w:szCs w:val="28"/>
        </w:rPr>
        <w:t>1) керує відділом оперативно-чергової служби, розподіляє обов’язки між співробітниками, очолює та контролює їх роботу;</w:t>
      </w:r>
    </w:p>
    <w:p w14:paraId="4AFC698D" w14:textId="77777777" w:rsidR="00790A16" w:rsidRPr="00790A16" w:rsidRDefault="00790A16" w:rsidP="00790A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16">
        <w:rPr>
          <w:rFonts w:ascii="Times New Roman" w:hAnsi="Times New Roman"/>
          <w:sz w:val="28"/>
          <w:szCs w:val="28"/>
        </w:rPr>
        <w:t>2) забезпечує виконання покладених на відділ оперативно-чергової служби завдань щодо збору, систематизації та обробки оперативної інформації у відповідності з встановленим порядком та із дотриманням режиму таємності;</w:t>
      </w:r>
    </w:p>
    <w:p w14:paraId="506A1F50" w14:textId="77777777" w:rsidR="00790A16" w:rsidRPr="00790A16" w:rsidRDefault="00790A16" w:rsidP="00790A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16">
        <w:rPr>
          <w:rFonts w:ascii="Times New Roman" w:hAnsi="Times New Roman"/>
          <w:sz w:val="28"/>
          <w:szCs w:val="28"/>
        </w:rPr>
        <w:t>3) контролює службову діяльність співробітників відділу оперативно-чергової служби, дотримання порядку ведення та оформлення ними службової документації;</w:t>
      </w:r>
    </w:p>
    <w:p w14:paraId="124018C8" w14:textId="77777777" w:rsidR="00790A16" w:rsidRPr="00790A16" w:rsidRDefault="00790A16" w:rsidP="00790A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16">
        <w:rPr>
          <w:rFonts w:ascii="Times New Roman" w:hAnsi="Times New Roman"/>
          <w:sz w:val="28"/>
          <w:szCs w:val="28"/>
        </w:rPr>
        <w:t>4) здійснює постійну взаємодію із структурними підрозділами під час вирішення питань оперативного реагування на зміни оперативного становища;</w:t>
      </w:r>
    </w:p>
    <w:p w14:paraId="40036688" w14:textId="77777777" w:rsidR="00790A16" w:rsidRPr="00790A16" w:rsidRDefault="00790A16" w:rsidP="00790A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16">
        <w:rPr>
          <w:rFonts w:ascii="Times New Roman" w:hAnsi="Times New Roman"/>
          <w:sz w:val="28"/>
          <w:szCs w:val="28"/>
        </w:rPr>
        <w:t>5) організовує у разі загострення оперативної ситуації відстеження обставин, отримання повної інформації безпосередньо з місця події;</w:t>
      </w:r>
    </w:p>
    <w:p w14:paraId="5D8139E2" w14:textId="77777777" w:rsidR="00790A16" w:rsidRPr="00790A16" w:rsidRDefault="00790A16" w:rsidP="00790A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16">
        <w:rPr>
          <w:rFonts w:ascii="Times New Roman" w:hAnsi="Times New Roman"/>
          <w:sz w:val="28"/>
          <w:szCs w:val="28"/>
        </w:rPr>
        <w:t>6) організовує та проводить навчання співробітників відділу оперативно-чергової служби, веде облік їх роботи, розроблює графіки чергування, забезпечує дотримання співробітниками прав та свобод людини та громадянина;</w:t>
      </w:r>
    </w:p>
    <w:p w14:paraId="41968212" w14:textId="77777777" w:rsidR="00790A16" w:rsidRPr="00790A16" w:rsidRDefault="00790A16" w:rsidP="00790A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A16">
        <w:rPr>
          <w:rFonts w:ascii="Times New Roman" w:hAnsi="Times New Roman"/>
          <w:sz w:val="28"/>
          <w:szCs w:val="28"/>
        </w:rPr>
        <w:t>7) забезпечує охорону приміщень, майна, території, зброї за місцем розташування чергової частини.</w:t>
      </w:r>
    </w:p>
    <w:p w14:paraId="4608C6C1" w14:textId="77777777" w:rsidR="00790A16" w:rsidRPr="00790A16" w:rsidRDefault="00790A16" w:rsidP="00790A16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0D55EEC" w14:textId="77777777" w:rsidR="00790A16" w:rsidRPr="00790A16" w:rsidRDefault="00790A16" w:rsidP="00790A1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90A16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34A7479F" w14:textId="77777777" w:rsidR="00790A16" w:rsidRPr="00790A16" w:rsidRDefault="00790A16" w:rsidP="00790A1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107367F8" w14:textId="0D3E2594" w:rsidR="00790A16" w:rsidRPr="00790A16" w:rsidRDefault="00790A16" w:rsidP="00790A1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bookmarkStart w:id="0" w:name="_Hlk52456759"/>
      <w:r w:rsidRPr="00790A16">
        <w:rPr>
          <w:rFonts w:ascii="Times New Roman" w:hAnsi="Times New Roman"/>
          <w:sz w:val="28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</w:t>
      </w:r>
      <w:r w:rsidR="005C14B5">
        <w:rPr>
          <w:rFonts w:ascii="Times New Roman" w:hAnsi="Times New Roman"/>
          <w:sz w:val="28"/>
        </w:rPr>
        <w:t>7890</w:t>
      </w:r>
      <w:r w:rsidRPr="00790A16">
        <w:rPr>
          <w:rFonts w:ascii="Times New Roman" w:hAnsi="Times New Roman"/>
          <w:sz w:val="28"/>
        </w:rPr>
        <w:t xml:space="preserve"> гривень;</w:t>
      </w:r>
    </w:p>
    <w:p w14:paraId="36685A54" w14:textId="77777777" w:rsidR="00790A16" w:rsidRPr="00790A16" w:rsidRDefault="00790A16" w:rsidP="00790A1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790A16">
        <w:rPr>
          <w:rFonts w:ascii="Times New Roman" w:hAnsi="Times New Roman"/>
          <w:sz w:val="28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</w:t>
      </w:r>
      <w:r w:rsidRPr="00790A16">
        <w:rPr>
          <w:rFonts w:ascii="Times New Roman" w:hAnsi="Times New Roman"/>
          <w:sz w:val="28"/>
        </w:rPr>
        <w:lastRenderedPageBreak/>
        <w:t xml:space="preserve">постійний характер), премії та одноразових додаткових видів грошового забезпечення. </w:t>
      </w:r>
    </w:p>
    <w:bookmarkEnd w:id="0"/>
    <w:p w14:paraId="719D718D" w14:textId="77777777" w:rsidR="00192C16" w:rsidRDefault="00192C16" w:rsidP="00192C1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401A1B05" w14:textId="77777777" w:rsidR="00192C16" w:rsidRDefault="00192C16" w:rsidP="00192C1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 Інформація про строковість чи безстроковість призначення на посаду:</w:t>
      </w:r>
    </w:p>
    <w:p w14:paraId="448B5EC4" w14:textId="77777777" w:rsidR="00192C16" w:rsidRDefault="00192C16" w:rsidP="00192C1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безстроково. </w:t>
      </w:r>
    </w:p>
    <w:p w14:paraId="31BF57C6" w14:textId="77777777" w:rsidR="00192C16" w:rsidRDefault="00192C16" w:rsidP="00192C16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155A7F98" w14:textId="77777777" w:rsidR="00192C16" w:rsidRDefault="00192C16" w:rsidP="00192C16">
      <w:pPr>
        <w:widowControl w:val="0"/>
        <w:autoSpaceDE w:val="0"/>
        <w:autoSpaceDN w:val="0"/>
        <w:ind w:firstLine="851"/>
        <w:rPr>
          <w:rFonts w:ascii="Times New Roman" w:eastAsia="Times New Roman" w:hAnsi="Times New Roman"/>
          <w:b/>
          <w:sz w:val="28"/>
          <w:lang w:eastAsia="uk-UA" w:bidi="uk-UA"/>
        </w:rPr>
      </w:pPr>
      <w:r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4BDDAB1B" w14:textId="77777777" w:rsidR="00192C16" w:rsidRPr="00192C16" w:rsidRDefault="00192C16" w:rsidP="00192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C16">
        <w:rPr>
          <w:rFonts w:ascii="Times New Roman" w:hAnsi="Times New Roman"/>
          <w:sz w:val="28"/>
          <w:szCs w:val="28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11FA1031" w14:textId="77777777" w:rsidR="00192C16" w:rsidRPr="00192C16" w:rsidRDefault="00192C16" w:rsidP="00192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C16">
        <w:rPr>
          <w:rFonts w:ascii="Times New Roman" w:hAnsi="Times New Roman"/>
          <w:sz w:val="28"/>
          <w:szCs w:val="28"/>
        </w:rPr>
        <w:t xml:space="preserve">2) копія паспорта громадянина України; </w:t>
      </w:r>
    </w:p>
    <w:p w14:paraId="414BD210" w14:textId="77777777" w:rsidR="00192C16" w:rsidRPr="00192C16" w:rsidRDefault="00192C16" w:rsidP="00192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C16">
        <w:rPr>
          <w:rFonts w:ascii="Times New Roman" w:hAnsi="Times New Roman"/>
          <w:sz w:val="28"/>
          <w:szCs w:val="28"/>
        </w:rPr>
        <w:t xml:space="preserve">3) копії (копії) документа (документів) про освіту з додатком; </w:t>
      </w:r>
    </w:p>
    <w:p w14:paraId="14C67460" w14:textId="77777777" w:rsidR="00192C16" w:rsidRPr="00192C16" w:rsidRDefault="00192C16" w:rsidP="00192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C16">
        <w:rPr>
          <w:rFonts w:ascii="Times New Roman" w:hAnsi="Times New Roman"/>
          <w:sz w:val="28"/>
          <w:szCs w:val="28"/>
        </w:rPr>
        <w:t xml:space="preserve">4) 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1C6B4212" w14:textId="77777777" w:rsidR="00192C16" w:rsidRPr="00192C16" w:rsidRDefault="00192C16" w:rsidP="00192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C16">
        <w:rPr>
          <w:rFonts w:ascii="Times New Roman" w:hAnsi="Times New Roman"/>
          <w:sz w:val="28"/>
          <w:szCs w:val="28"/>
        </w:rPr>
        <w:t xml:space="preserve">5) декларація, визначена Законом України «Про запобігання корупції». Вид декларації – «Кандидата на посаду» за попередній рік (роздрукований примірник із сайту Національного агентства з питань запобігання корупції); </w:t>
      </w:r>
    </w:p>
    <w:p w14:paraId="59D2730C" w14:textId="77777777" w:rsidR="00192C16" w:rsidRPr="00192C16" w:rsidRDefault="00192C16" w:rsidP="00192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C16">
        <w:rPr>
          <w:rFonts w:ascii="Times New Roman" w:hAnsi="Times New Roman"/>
          <w:sz w:val="28"/>
          <w:szCs w:val="28"/>
        </w:rPr>
        <w:t xml:space="preserve">6) копія трудової книжки (за наявності); </w:t>
      </w:r>
    </w:p>
    <w:p w14:paraId="79946A46" w14:textId="77777777" w:rsidR="00192C16" w:rsidRPr="00192C16" w:rsidRDefault="00192C16" w:rsidP="00192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C16">
        <w:rPr>
          <w:rFonts w:ascii="Times New Roman" w:hAnsi="Times New Roman"/>
          <w:sz w:val="28"/>
          <w:szCs w:val="28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4DBDF43E" w14:textId="77777777" w:rsidR="00192C16" w:rsidRPr="00192C16" w:rsidRDefault="00192C16" w:rsidP="00192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C16">
        <w:rPr>
          <w:rFonts w:ascii="Times New Roman" w:hAnsi="Times New Roman"/>
          <w:sz w:val="28"/>
          <w:szCs w:val="28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0B4FCF42" w14:textId="77777777" w:rsidR="00192C16" w:rsidRPr="00192C16" w:rsidRDefault="00192C16" w:rsidP="00192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C16">
        <w:rPr>
          <w:rFonts w:ascii="Times New Roman" w:hAnsi="Times New Roman"/>
          <w:sz w:val="28"/>
          <w:szCs w:val="28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3508A31C" w14:textId="77777777" w:rsidR="00790A16" w:rsidRPr="00790A16" w:rsidRDefault="00790A16" w:rsidP="00790A1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90A16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27664629" w14:textId="77777777" w:rsidR="00790A16" w:rsidRPr="00790A16" w:rsidRDefault="00790A16" w:rsidP="00790A1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790A16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199E5655" w14:textId="77777777" w:rsidR="00790A16" w:rsidRPr="00790A16" w:rsidRDefault="00790A16" w:rsidP="00790A1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790A16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6A62C0A3" w14:textId="77777777" w:rsidR="00790A16" w:rsidRPr="00790A16" w:rsidRDefault="00790A16" w:rsidP="00790A1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90A1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встановленими наказом Служби судової охорони від 23 грудня 2019 року № 273 </w:t>
      </w:r>
      <w:r w:rsidRPr="00790A16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«Про затвердження Тимчасової інструкції з фізичної підготовки Служби судової охорони» (зі змінами), наказу від 26 травня 2020 року № 212 «Про внесення змін до інструкції Служби судової охорони» та </w:t>
      </w:r>
      <w:r w:rsidRPr="00790A16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наказу від 09 вересня 2020 року № 484 «Про організацію роботи територіальних управлінь Служби судової охорони на період дії карантину», </w:t>
      </w:r>
      <w:r w:rsidRPr="00790A1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 неухильним дотриманням постанови Кабінету Міністрів України від 20 червня 2020 року № 392 «Про встановлення карантину з метою запобігання поширенню на території України гострої респіраторної хвороби COVID-19, спричиненої коронавірусом SARS-CoV-2, та етапів послаблення протиепідемічних заходів» із забезпеченням належних санітарно-гігієнічних умов та в присутності медичних працівників </w:t>
      </w:r>
      <w:r w:rsidRPr="00790A16">
        <w:rPr>
          <w:rFonts w:ascii="Times New Roman" w:eastAsia="Times New Roman" w:hAnsi="Times New Roman"/>
          <w:sz w:val="28"/>
          <w:lang w:eastAsia="uk-UA" w:bidi="uk-UA"/>
        </w:rPr>
        <w:t>(сайт - Територіальне управління Державної судової адміністрації України у Чернігівській області - інше).</w:t>
      </w:r>
    </w:p>
    <w:p w14:paraId="3E52CA7F" w14:textId="77777777" w:rsidR="00192C16" w:rsidRDefault="00192C16" w:rsidP="00192C16">
      <w:pPr>
        <w:widowControl w:val="0"/>
        <w:autoSpaceDE w:val="0"/>
        <w:autoSpaceDN w:val="0"/>
        <w:spacing w:before="5" w:after="1"/>
        <w:rPr>
          <w:rFonts w:ascii="Times New Roman" w:eastAsia="Times New Roman" w:hAnsi="Times New Roman"/>
          <w:sz w:val="28"/>
          <w:szCs w:val="28"/>
          <w:lang w:eastAsia="uk-UA" w:bidi="uk-UA"/>
        </w:rPr>
      </w:pPr>
    </w:p>
    <w:p w14:paraId="7E5A2F42" w14:textId="55EE58E6" w:rsidR="00790A16" w:rsidRPr="00790A16" w:rsidRDefault="00790A16" w:rsidP="00790A1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bookmarkStart w:id="1" w:name="_Hlk52369863"/>
      <w:r w:rsidRPr="00790A16">
        <w:rPr>
          <w:rFonts w:ascii="Times New Roman" w:eastAsia="Times New Roman" w:hAnsi="Times New Roman"/>
          <w:b/>
          <w:bCs/>
          <w:sz w:val="28"/>
          <w:lang w:eastAsia="uk-UA" w:bidi="uk-UA"/>
        </w:rPr>
        <w:t>Документи приймаються особисто від кандидата з 09.</w:t>
      </w:r>
      <w:r w:rsidRPr="003B2682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00 </w:t>
      </w:r>
      <w:r w:rsidR="00EF612E">
        <w:rPr>
          <w:rFonts w:ascii="Times New Roman" w:eastAsia="Times New Roman" w:hAnsi="Times New Roman"/>
          <w:b/>
          <w:bCs/>
          <w:sz w:val="28"/>
          <w:lang w:eastAsia="uk-UA" w:bidi="uk-UA"/>
        </w:rPr>
        <w:t>19</w:t>
      </w:r>
      <w:r w:rsidRPr="003B2682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EF612E">
        <w:rPr>
          <w:rFonts w:ascii="Times New Roman" w:eastAsia="Times New Roman" w:hAnsi="Times New Roman"/>
          <w:b/>
          <w:bCs/>
          <w:sz w:val="28"/>
          <w:lang w:eastAsia="uk-UA" w:bidi="uk-UA"/>
        </w:rPr>
        <w:t>жовтня</w:t>
      </w:r>
      <w:r w:rsidRPr="003B2682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до 17.00 </w:t>
      </w:r>
      <w:r w:rsidR="00EF612E">
        <w:rPr>
          <w:rFonts w:ascii="Times New Roman" w:eastAsia="Times New Roman" w:hAnsi="Times New Roman"/>
          <w:b/>
          <w:bCs/>
          <w:sz w:val="28"/>
          <w:lang w:eastAsia="uk-UA" w:bidi="uk-UA"/>
        </w:rPr>
        <w:t>02</w:t>
      </w:r>
      <w:r w:rsidRPr="003B2682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3B2682" w:rsidRPr="003B2682">
        <w:rPr>
          <w:rFonts w:ascii="Times New Roman" w:eastAsia="Times New Roman" w:hAnsi="Times New Roman"/>
          <w:b/>
          <w:bCs/>
          <w:sz w:val="28"/>
          <w:lang w:eastAsia="uk-UA" w:bidi="uk-UA"/>
        </w:rPr>
        <w:t>листопада</w:t>
      </w:r>
      <w:r w:rsidRPr="003B2682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2020 року</w:t>
      </w:r>
      <w:r w:rsidRPr="003B2682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</w:t>
      </w:r>
      <w:r w:rsidRPr="00790A16">
        <w:rPr>
          <w:rFonts w:ascii="Times New Roman" w:eastAsia="Times New Roman" w:hAnsi="Times New Roman"/>
          <w:sz w:val="28"/>
          <w:lang w:eastAsia="uk-UA" w:bidi="uk-UA"/>
        </w:rPr>
        <w:t>Кирпоноса, 16, територіальне управління Служби судової охорони у Чернігівській області.</w:t>
      </w:r>
    </w:p>
    <w:p w14:paraId="64D405B7" w14:textId="77777777" w:rsidR="00790A16" w:rsidRPr="00790A16" w:rsidRDefault="00790A16" w:rsidP="00790A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</w:p>
    <w:p w14:paraId="34EC2F4C" w14:textId="77777777" w:rsidR="00790A16" w:rsidRPr="00790A16" w:rsidRDefault="00790A16" w:rsidP="00790A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790A16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63DF4D13" w14:textId="77777777" w:rsidR="00790A16" w:rsidRPr="00790A16" w:rsidRDefault="00790A16" w:rsidP="00790A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790A16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089CC346" w14:textId="77777777" w:rsidR="00790A16" w:rsidRPr="00790A16" w:rsidRDefault="00790A16" w:rsidP="00790A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790A16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val="ru-RU" w:eastAsia="uk-UA" w:bidi="uk-UA"/>
        </w:rPr>
        <w:t xml:space="preserve">     </w:t>
      </w:r>
      <w:r w:rsidRPr="00790A16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00FC0117" w14:textId="77777777" w:rsidR="00790A16" w:rsidRPr="00790A16" w:rsidRDefault="00790A16" w:rsidP="00790A16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28"/>
          <w:lang w:eastAsia="uk-UA" w:bidi="uk-UA"/>
        </w:rPr>
      </w:pPr>
    </w:p>
    <w:p w14:paraId="5EC28CB8" w14:textId="77777777" w:rsidR="00790A16" w:rsidRPr="00790A16" w:rsidRDefault="00790A16" w:rsidP="00790A1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790A16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689D65FB" w14:textId="77777777" w:rsidR="00790A16" w:rsidRPr="00790A16" w:rsidRDefault="00790A16" w:rsidP="00790A1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90A16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795E2C24" w14:textId="24E500CE" w:rsidR="00790A16" w:rsidRPr="00790A16" w:rsidRDefault="00EF612E" w:rsidP="00790A1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05</w:t>
      </w:r>
      <w:bookmarkStart w:id="2" w:name="_GoBack"/>
      <w:bookmarkEnd w:id="2"/>
      <w:r w:rsidR="003B2682" w:rsidRPr="003B2682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листопада</w:t>
      </w:r>
      <w:r w:rsidR="00790A16" w:rsidRPr="003B2682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2020 року </w:t>
      </w:r>
      <w:r w:rsidR="00790A16" w:rsidRPr="00790A16">
        <w:rPr>
          <w:rFonts w:ascii="Times New Roman" w:eastAsia="Times New Roman" w:hAnsi="Times New Roman"/>
          <w:b/>
          <w:bCs/>
          <w:sz w:val="28"/>
          <w:lang w:eastAsia="uk-UA" w:bidi="uk-UA"/>
        </w:rPr>
        <w:t>- 09.00</w:t>
      </w:r>
      <w:r w:rsidR="00790A16" w:rsidRPr="00790A16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стадіон імені Юрія Гагаріна,    вул. Кирпоноса, 16, територіальне управління Служби судової охорони у Чернігівській області). </w:t>
      </w:r>
    </w:p>
    <w:bookmarkEnd w:id="1"/>
    <w:p w14:paraId="4FE927A5" w14:textId="77777777" w:rsidR="00790A16" w:rsidRPr="00790A16" w:rsidRDefault="00790A16" w:rsidP="00790A1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3EA2CEBE" w14:textId="77777777" w:rsidR="00790A16" w:rsidRPr="00790A16" w:rsidRDefault="00790A16" w:rsidP="00790A1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  <w:r w:rsidRPr="00790A16">
        <w:rPr>
          <w:rFonts w:ascii="Times New Roman" w:eastAsia="Times New Roman" w:hAnsi="Times New Roman"/>
          <w:b/>
          <w:sz w:val="28"/>
          <w:lang w:eastAsia="uk-UA" w:bidi="uk-UA"/>
        </w:rPr>
        <w:t xml:space="preserve">6. </w:t>
      </w:r>
      <w:r w:rsidRPr="00790A16">
        <w:rPr>
          <w:rFonts w:ascii="Times New Roman" w:eastAsia="Times New Roman" w:hAnsi="Times New Roman"/>
          <w:sz w:val="28"/>
          <w:lang w:eastAsia="uk-UA" w:bidi="uk-UA"/>
        </w:rPr>
        <w:t xml:space="preserve">Контактна особа, яка надає додаткову інформацію з питань проведення конкурсу: </w:t>
      </w:r>
      <w:r w:rsidRPr="00790A16">
        <w:rPr>
          <w:rFonts w:ascii="Times New Roman" w:eastAsia="Times New Roman" w:hAnsi="Times New Roman"/>
          <w:b/>
          <w:sz w:val="28"/>
          <w:lang w:eastAsia="uk-UA" w:bidi="uk-UA"/>
        </w:rPr>
        <w:t xml:space="preserve">Іванов Дмитро Миколайович, тел. (0462) 66-52-86, </w:t>
      </w:r>
      <w:r w:rsidRPr="00790A16">
        <w:rPr>
          <w:rFonts w:ascii="Times New Roman" w:eastAsia="Times New Roman" w:hAnsi="Times New Roman"/>
          <w:bCs/>
          <w:sz w:val="28"/>
          <w:lang w:eastAsia="uk-UA" w:bidi="uk-UA"/>
        </w:rPr>
        <w:t>(vrpsso.chernigiv@gmail.com).</w:t>
      </w:r>
    </w:p>
    <w:p w14:paraId="2A441A9E" w14:textId="77777777" w:rsidR="00790A16" w:rsidRDefault="00790A16" w:rsidP="00192C16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3CAA45B5" w14:textId="77777777" w:rsidR="00790A16" w:rsidRPr="00790A16" w:rsidRDefault="00790A16" w:rsidP="00790A1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</w:rPr>
      </w:pPr>
      <w:r w:rsidRPr="00790A16">
        <w:rPr>
          <w:rFonts w:ascii="Times New Roman" w:hAnsi="Times New Roman"/>
          <w:b/>
          <w:sz w:val="28"/>
        </w:rPr>
        <w:t>Кваліфікаційні вимоги</w:t>
      </w:r>
    </w:p>
    <w:p w14:paraId="6B40F503" w14:textId="77777777" w:rsidR="00790A16" w:rsidRPr="00790A16" w:rsidRDefault="00790A16" w:rsidP="00790A16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769"/>
      </w:tblGrid>
      <w:tr w:rsidR="00790A16" w:rsidRPr="00790A16" w14:paraId="642CB5E9" w14:textId="77777777" w:rsidTr="00591048">
        <w:tc>
          <w:tcPr>
            <w:tcW w:w="4768" w:type="dxa"/>
            <w:hideMark/>
          </w:tcPr>
          <w:p w14:paraId="36046023" w14:textId="77777777" w:rsidR="00790A16" w:rsidRPr="00790A16" w:rsidRDefault="00790A16" w:rsidP="00790A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sz w:val="24"/>
                <w:szCs w:val="24"/>
              </w:rPr>
            </w:pPr>
            <w:r w:rsidRPr="00790A16">
              <w:rPr>
                <w:rFonts w:ascii="Times New Roman" w:hAnsi="Times New Roman"/>
                <w:sz w:val="28"/>
                <w:szCs w:val="24"/>
              </w:rPr>
              <w:t xml:space="preserve">1. Освіта </w:t>
            </w:r>
          </w:p>
        </w:tc>
        <w:tc>
          <w:tcPr>
            <w:tcW w:w="4769" w:type="dxa"/>
            <w:hideMark/>
          </w:tcPr>
          <w:p w14:paraId="60E8F5DB" w14:textId="77777777" w:rsidR="00790A16" w:rsidRPr="00790A16" w:rsidRDefault="00790A16" w:rsidP="00790A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"/>
              <w:jc w:val="both"/>
              <w:rPr>
                <w:rFonts w:ascii="Times New Roman" w:hAnsi="Times New Roman"/>
                <w:sz w:val="28"/>
              </w:rPr>
            </w:pPr>
            <w:r w:rsidRPr="00790A16"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  <w:t>Вища, в галузі знань «Право», «Цивільна безпека», «Воєнні науки, національна безпека, безпека державного кордону»</w:t>
            </w:r>
            <w:r w:rsidRPr="00790A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0A16">
              <w:rPr>
                <w:rFonts w:ascii="Times New Roman" w:eastAsia="Times New Roman" w:hAnsi="Times New Roman"/>
                <w:sz w:val="28"/>
                <w:szCs w:val="28"/>
                <w:lang w:eastAsia="uk-UA" w:bidi="uk-UA"/>
              </w:rPr>
              <w:t>за освітньо-кваліфікаційним рівнем магістр*</w:t>
            </w:r>
          </w:p>
        </w:tc>
      </w:tr>
      <w:tr w:rsidR="00790A16" w:rsidRPr="00790A16" w14:paraId="209774E1" w14:textId="77777777" w:rsidTr="00591048">
        <w:tc>
          <w:tcPr>
            <w:tcW w:w="4768" w:type="dxa"/>
            <w:hideMark/>
          </w:tcPr>
          <w:p w14:paraId="224BA64E" w14:textId="77777777" w:rsidR="00790A16" w:rsidRPr="00790A16" w:rsidRDefault="00790A16" w:rsidP="00790A16">
            <w:pPr>
              <w:spacing w:after="0"/>
              <w:contextualSpacing/>
              <w:rPr>
                <w:rFonts w:ascii="Times New Roman" w:hAnsi="Times New Roman"/>
                <w:sz w:val="28"/>
                <w:szCs w:val="24"/>
              </w:rPr>
            </w:pPr>
          </w:p>
          <w:p w14:paraId="4B37BF13" w14:textId="77777777" w:rsidR="00790A16" w:rsidRPr="00790A16" w:rsidRDefault="00790A16" w:rsidP="00790A16">
            <w:pPr>
              <w:spacing w:after="0"/>
              <w:contextualSpacing/>
              <w:rPr>
                <w:sz w:val="28"/>
                <w:szCs w:val="24"/>
              </w:rPr>
            </w:pPr>
            <w:r w:rsidRPr="00790A16">
              <w:rPr>
                <w:rFonts w:ascii="Times New Roman" w:hAnsi="Times New Roman"/>
                <w:sz w:val="28"/>
                <w:szCs w:val="24"/>
              </w:rPr>
              <w:t>2. Досвід роботи</w:t>
            </w:r>
          </w:p>
        </w:tc>
        <w:tc>
          <w:tcPr>
            <w:tcW w:w="4769" w:type="dxa"/>
            <w:hideMark/>
          </w:tcPr>
          <w:p w14:paraId="34AA1358" w14:textId="77777777" w:rsidR="00790A16" w:rsidRPr="00790A16" w:rsidRDefault="00790A16" w:rsidP="00790A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14:paraId="7BB4EFD5" w14:textId="77777777" w:rsidR="00790A16" w:rsidRPr="00790A16" w:rsidRDefault="00790A16" w:rsidP="00790A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790A1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Мати стаж роботи в  правоохоронних органах або військових формуваннях не  менше 5 років; </w:t>
            </w:r>
          </w:p>
          <w:p w14:paraId="6761A88D" w14:textId="77777777" w:rsidR="00790A16" w:rsidRPr="00790A16" w:rsidRDefault="00790A16" w:rsidP="00790A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790A16">
              <w:rPr>
                <w:rFonts w:ascii="Times New Roman" w:hAnsi="Times New Roman"/>
                <w:color w:val="000000"/>
                <w:sz w:val="28"/>
                <w:szCs w:val="24"/>
              </w:rPr>
              <w:t>досвід  роботи  на  керівних  посадах  –  не  менше 3 років.</w:t>
            </w:r>
          </w:p>
          <w:p w14:paraId="288C11E6" w14:textId="77777777" w:rsidR="00790A16" w:rsidRPr="00790A16" w:rsidRDefault="00790A16" w:rsidP="00790A1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sz w:val="28"/>
                <w:szCs w:val="24"/>
              </w:rPr>
            </w:pPr>
          </w:p>
        </w:tc>
      </w:tr>
      <w:tr w:rsidR="00790A16" w:rsidRPr="00790A16" w14:paraId="1A44D1F9" w14:textId="77777777" w:rsidTr="00591048">
        <w:tc>
          <w:tcPr>
            <w:tcW w:w="4768" w:type="dxa"/>
            <w:hideMark/>
          </w:tcPr>
          <w:p w14:paraId="6D6BAAC9" w14:textId="77777777" w:rsidR="00790A16" w:rsidRPr="00790A16" w:rsidRDefault="00790A16" w:rsidP="00790A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90A16"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3. Володіння державною мово</w:t>
            </w:r>
          </w:p>
        </w:tc>
        <w:tc>
          <w:tcPr>
            <w:tcW w:w="4769" w:type="dxa"/>
            <w:hideMark/>
          </w:tcPr>
          <w:p w14:paraId="5683D30F" w14:textId="77777777" w:rsidR="00790A16" w:rsidRPr="00790A16" w:rsidRDefault="00790A16" w:rsidP="00790A16">
            <w:pPr>
              <w:spacing w:after="0"/>
              <w:contextualSpacing/>
              <w:rPr>
                <w:color w:val="000000"/>
                <w:sz w:val="28"/>
                <w:szCs w:val="24"/>
              </w:rPr>
            </w:pPr>
            <w:r w:rsidRPr="00790A16">
              <w:rPr>
                <w:rFonts w:ascii="Times New Roman" w:hAnsi="Times New Roman"/>
                <w:color w:val="000000"/>
                <w:sz w:val="28"/>
                <w:szCs w:val="24"/>
              </w:rPr>
              <w:t>Вільне володіння державною мовою</w:t>
            </w:r>
          </w:p>
        </w:tc>
      </w:tr>
    </w:tbl>
    <w:p w14:paraId="3EC7B993" w14:textId="77777777" w:rsidR="00790A16" w:rsidRDefault="00790A16" w:rsidP="00192C16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5F0B3447" w14:textId="11BDF0B3" w:rsidR="00192C16" w:rsidRDefault="00192C16" w:rsidP="00192C16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Вимоги до компетентності.</w:t>
      </w: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192C16" w14:paraId="4AD3C9EB" w14:textId="77777777" w:rsidTr="00192C16">
        <w:tc>
          <w:tcPr>
            <w:tcW w:w="4768" w:type="dxa"/>
          </w:tcPr>
          <w:p w14:paraId="4BE160E2" w14:textId="77777777" w:rsidR="00192C16" w:rsidRDefault="00192C16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1. Наявність лідерських якостей</w:t>
            </w:r>
          </w:p>
          <w:p w14:paraId="204E96D2" w14:textId="77777777" w:rsidR="00192C16" w:rsidRDefault="00192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69" w:type="dxa"/>
            <w:hideMark/>
          </w:tcPr>
          <w:p w14:paraId="01FCAC2B" w14:textId="77777777" w:rsidR="00192C16" w:rsidRDefault="00192C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Встановлення цілей, пріоритетів та орієнтирів; </w:t>
            </w:r>
          </w:p>
          <w:p w14:paraId="556591BC" w14:textId="77777777" w:rsidR="00192C16" w:rsidRDefault="00192C16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Стратегічне планування; Багатофункціональність; </w:t>
            </w:r>
          </w:p>
          <w:p w14:paraId="3494C845" w14:textId="77777777" w:rsidR="00192C16" w:rsidRDefault="00192C16">
            <w:pPr>
              <w:spacing w:before="12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Ведення ділових переговорів; Досягнення кінцевих результатів.</w:t>
            </w:r>
          </w:p>
        </w:tc>
      </w:tr>
      <w:tr w:rsidR="00192C16" w14:paraId="615F0F94" w14:textId="77777777" w:rsidTr="00192C16">
        <w:tc>
          <w:tcPr>
            <w:tcW w:w="4768" w:type="dxa"/>
            <w:hideMark/>
          </w:tcPr>
          <w:p w14:paraId="39F627D2" w14:textId="77777777" w:rsidR="00192C16" w:rsidRDefault="00192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z w:val="28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Вміння приймати ефективні рішення</w:t>
            </w:r>
          </w:p>
        </w:tc>
        <w:tc>
          <w:tcPr>
            <w:tcW w:w="4769" w:type="dxa"/>
            <w:hideMark/>
          </w:tcPr>
          <w:p w14:paraId="336268E6" w14:textId="77777777" w:rsidR="00192C16" w:rsidRDefault="00192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Здатність швидко приймати рішення та діяти </w:t>
            </w:r>
            <w:r>
              <w:rPr>
                <w:color w:val="000000"/>
                <w:sz w:val="28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екстремальних ситуаціях.</w:t>
            </w:r>
          </w:p>
        </w:tc>
      </w:tr>
      <w:tr w:rsidR="00192C16" w14:paraId="550177E4" w14:textId="77777777" w:rsidTr="00192C16">
        <w:tc>
          <w:tcPr>
            <w:tcW w:w="4768" w:type="dxa"/>
            <w:hideMark/>
          </w:tcPr>
          <w:p w14:paraId="16E57A4F" w14:textId="77777777" w:rsidR="00192C16" w:rsidRDefault="00192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z w:val="28"/>
                <w:szCs w:val="24"/>
              </w:rPr>
              <w:t xml:space="preserve">3. 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Комунікація та взаємодія</w:t>
            </w:r>
          </w:p>
        </w:tc>
        <w:tc>
          <w:tcPr>
            <w:tcW w:w="4769" w:type="dxa"/>
            <w:hideMark/>
          </w:tcPr>
          <w:p w14:paraId="7C91DE7F" w14:textId="77777777" w:rsidR="00192C16" w:rsidRDefault="00192C16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Вміння  здійснювати  ефективну  комунікацію та проводити публічні виступи; </w:t>
            </w:r>
          </w:p>
          <w:p w14:paraId="03119804" w14:textId="77777777" w:rsidR="00192C16" w:rsidRDefault="00192C16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Відкритість.</w:t>
            </w:r>
          </w:p>
        </w:tc>
      </w:tr>
      <w:tr w:rsidR="00192C16" w14:paraId="342981DF" w14:textId="77777777" w:rsidTr="00192C16">
        <w:tc>
          <w:tcPr>
            <w:tcW w:w="4768" w:type="dxa"/>
            <w:hideMark/>
          </w:tcPr>
          <w:p w14:paraId="346146A4" w14:textId="77777777" w:rsidR="00192C16" w:rsidRDefault="00192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color w:val="000000"/>
                <w:sz w:val="28"/>
                <w:szCs w:val="24"/>
              </w:rPr>
              <w:t>4.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>Управління організацією та персоналом</w:t>
            </w:r>
          </w:p>
        </w:tc>
        <w:tc>
          <w:tcPr>
            <w:tcW w:w="4769" w:type="dxa"/>
            <w:hideMark/>
          </w:tcPr>
          <w:p w14:paraId="12DFBFC6" w14:textId="77777777" w:rsidR="00192C16" w:rsidRDefault="00192C16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Організація роботи та контроль; </w:t>
            </w:r>
          </w:p>
          <w:p w14:paraId="2CCCB944" w14:textId="77777777" w:rsidR="00192C16" w:rsidRDefault="00192C16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Управління людськими ресурсами; </w:t>
            </w:r>
          </w:p>
          <w:p w14:paraId="44EC313B" w14:textId="77777777" w:rsidR="00192C16" w:rsidRDefault="00192C16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Вміння мотивувати підлеглих працівників.</w:t>
            </w:r>
          </w:p>
        </w:tc>
      </w:tr>
      <w:tr w:rsidR="00192C16" w14:paraId="4D41CF51" w14:textId="77777777" w:rsidTr="00192C16">
        <w:tc>
          <w:tcPr>
            <w:tcW w:w="4768" w:type="dxa"/>
          </w:tcPr>
          <w:p w14:paraId="37680EE5" w14:textId="77777777" w:rsidR="00192C16" w:rsidRDefault="00192C16">
            <w:pPr>
              <w:spacing w:before="120"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5. Особистісні компетенції</w:t>
            </w:r>
          </w:p>
          <w:p w14:paraId="2E103A97" w14:textId="77777777" w:rsidR="00192C16" w:rsidRDefault="00192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769" w:type="dxa"/>
            <w:hideMark/>
          </w:tcPr>
          <w:p w14:paraId="3FA46CB3" w14:textId="77777777" w:rsidR="00192C16" w:rsidRDefault="00192C16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Принциповість, рішучість і вимогливість під час прийняття рішень; </w:t>
            </w:r>
          </w:p>
          <w:p w14:paraId="21EAF18F" w14:textId="77777777" w:rsidR="00192C16" w:rsidRDefault="00192C16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right="-3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Системність; Самоорганізація та саморозвиток; Політична нейтральність.</w:t>
            </w:r>
          </w:p>
        </w:tc>
      </w:tr>
      <w:tr w:rsidR="00192C16" w14:paraId="3A12E3AD" w14:textId="77777777" w:rsidTr="00192C16">
        <w:tc>
          <w:tcPr>
            <w:tcW w:w="4768" w:type="dxa"/>
            <w:hideMark/>
          </w:tcPr>
          <w:p w14:paraId="70BB447E" w14:textId="77777777" w:rsidR="00192C16" w:rsidRDefault="00192C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6.Забезпечення громадського порядку</w:t>
            </w:r>
          </w:p>
        </w:tc>
        <w:tc>
          <w:tcPr>
            <w:tcW w:w="4769" w:type="dxa"/>
            <w:hideMark/>
          </w:tcPr>
          <w:p w14:paraId="5B3F8F75" w14:textId="77777777" w:rsidR="00192C16" w:rsidRDefault="00192C16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нання законодавства, яке регулює діяльність судових та правоохоронних органів; </w:t>
            </w:r>
          </w:p>
          <w:p w14:paraId="306F54BF" w14:textId="77777777" w:rsidR="00192C16" w:rsidRDefault="00192C16">
            <w:pPr>
              <w:widowControl w:val="0"/>
              <w:autoSpaceDE w:val="0"/>
              <w:autoSpaceDN w:val="0"/>
              <w:adjustRightInd w:val="0"/>
              <w:spacing w:after="0" w:line="32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Знання системи правоохоронних  органів, розмежування їх  компетенції, порядок забезпечення їх співпраці.</w:t>
            </w:r>
          </w:p>
        </w:tc>
      </w:tr>
      <w:tr w:rsidR="00192C16" w14:paraId="0DB8973A" w14:textId="77777777" w:rsidTr="00192C16">
        <w:tc>
          <w:tcPr>
            <w:tcW w:w="4768" w:type="dxa"/>
            <w:hideMark/>
          </w:tcPr>
          <w:p w14:paraId="01B537D9" w14:textId="77777777" w:rsidR="00192C16" w:rsidRDefault="00192C16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7. Робота з інформацією</w:t>
            </w:r>
          </w:p>
        </w:tc>
        <w:tc>
          <w:tcPr>
            <w:tcW w:w="4769" w:type="dxa"/>
          </w:tcPr>
          <w:p w14:paraId="202C24B3" w14:textId="77777777" w:rsidR="00192C16" w:rsidRDefault="00192C16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>Знання основ законодавства про інформацію</w:t>
            </w:r>
          </w:p>
          <w:p w14:paraId="5888A897" w14:textId="77777777" w:rsidR="00192C16" w:rsidRDefault="00192C16">
            <w:pPr>
              <w:widowControl w:val="0"/>
              <w:autoSpaceDE w:val="0"/>
              <w:autoSpaceDN w:val="0"/>
              <w:adjustRightInd w:val="0"/>
              <w:spacing w:after="0" w:line="320" w:lineRule="exact"/>
              <w:ind w:right="-38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3FF1DC59" w14:textId="77777777" w:rsidR="00790A16" w:rsidRPr="00790A16" w:rsidRDefault="00790A16" w:rsidP="00790A1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790A16">
        <w:rPr>
          <w:rFonts w:ascii="Times New Roman" w:hAnsi="Times New Roman"/>
          <w:b/>
          <w:sz w:val="28"/>
          <w:szCs w:val="28"/>
        </w:rPr>
        <w:t>Професійні знання.</w:t>
      </w:r>
    </w:p>
    <w:p w14:paraId="3C9F2949" w14:textId="77777777" w:rsidR="00790A16" w:rsidRPr="00790A16" w:rsidRDefault="00790A16" w:rsidP="00790A16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6"/>
        <w:gridCol w:w="5735"/>
      </w:tblGrid>
      <w:tr w:rsidR="00790A16" w:rsidRPr="00790A16" w14:paraId="5CB9FBF1" w14:textId="77777777" w:rsidTr="00591048">
        <w:tc>
          <w:tcPr>
            <w:tcW w:w="3836" w:type="dxa"/>
            <w:hideMark/>
          </w:tcPr>
          <w:p w14:paraId="40FF9F06" w14:textId="77777777" w:rsidR="00790A16" w:rsidRPr="00790A16" w:rsidRDefault="00790A16" w:rsidP="00790A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A16">
              <w:rPr>
                <w:rFonts w:ascii="Times New Roman" w:hAnsi="Times New Roman"/>
                <w:sz w:val="28"/>
                <w:szCs w:val="28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14:paraId="29848A4A" w14:textId="77777777" w:rsidR="00790A16" w:rsidRPr="00790A16" w:rsidRDefault="00790A16" w:rsidP="00790A1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A16">
              <w:rPr>
                <w:rFonts w:ascii="Times New Roman" w:hAnsi="Times New Roman"/>
                <w:sz w:val="28"/>
                <w:szCs w:val="28"/>
              </w:rPr>
              <w:t xml:space="preserve">Знання: Конституції України; законів України «Про судоустрій і статус суддів», «Про Національну поліцію», «Про запобігання корупції», «Про очищення влади». </w:t>
            </w:r>
          </w:p>
        </w:tc>
      </w:tr>
      <w:tr w:rsidR="00790A16" w:rsidRPr="00790A16" w14:paraId="5E66468F" w14:textId="77777777" w:rsidTr="00591048">
        <w:tc>
          <w:tcPr>
            <w:tcW w:w="3836" w:type="dxa"/>
            <w:hideMark/>
          </w:tcPr>
          <w:p w14:paraId="66033C31" w14:textId="77777777" w:rsidR="00790A16" w:rsidRPr="00790A16" w:rsidRDefault="00790A16" w:rsidP="00790A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A16">
              <w:rPr>
                <w:rFonts w:ascii="Times New Roman" w:hAnsi="Times New Roman"/>
                <w:sz w:val="28"/>
                <w:szCs w:val="28"/>
              </w:rPr>
              <w:t>2. Знання спеціального</w:t>
            </w:r>
          </w:p>
          <w:p w14:paraId="2529165E" w14:textId="77777777" w:rsidR="00790A16" w:rsidRPr="00790A16" w:rsidRDefault="00790A16" w:rsidP="00790A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A16">
              <w:rPr>
                <w:rFonts w:ascii="Times New Roman" w:hAnsi="Times New Roman"/>
                <w:sz w:val="28"/>
                <w:szCs w:val="28"/>
              </w:rPr>
              <w:t>законодавства</w:t>
            </w:r>
          </w:p>
        </w:tc>
        <w:tc>
          <w:tcPr>
            <w:tcW w:w="5735" w:type="dxa"/>
            <w:hideMark/>
          </w:tcPr>
          <w:p w14:paraId="643DC6CB" w14:textId="77777777" w:rsidR="00790A16" w:rsidRDefault="00790A16" w:rsidP="00790A1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0A16">
              <w:rPr>
                <w:rFonts w:ascii="Times New Roman" w:hAnsi="Times New Roman"/>
                <w:sz w:val="28"/>
                <w:szCs w:val="28"/>
              </w:rPr>
              <w:t xml:space="preserve">Знання: законів України «Про звернення громадян», «Про доступ до публічної інформації», «Про інформацію», «Про захист персональних даних», «Про державну </w:t>
            </w:r>
            <w:r w:rsidRPr="00790A16">
              <w:rPr>
                <w:rFonts w:ascii="Times New Roman" w:hAnsi="Times New Roman"/>
                <w:sz w:val="28"/>
                <w:szCs w:val="28"/>
              </w:rPr>
              <w:lastRenderedPageBreak/>
              <w:t>таємницю»; актів законодавства, що стосуються діяльності Служби судової охорони; указів президента України, постанов Верховної Ради України, постанов та розпоряджень Кабінету Міністрів України, розпорядчі документи Служби судової охорони, Дисциплінарного статуту Національної поліції України, інших нормативно-правових актів, інструктивних та методичних документів, що регулюють діяльність територіального управління; основних засад державної політики у сфері правоохоронної діяльності; основ організації праці та управління; структури, принципів, методів діяльності Служби судової охорони, її правове забезпечення; правил експлуатації засобів зв`язку; порядку обліку, зберігання та використання спеціальних засобів і зброї; основ психології; правил ділового етикету та професійної етики; правила охорони праці та протипожежного захисту.</w:t>
            </w:r>
          </w:p>
          <w:p w14:paraId="344BE393" w14:textId="268F585E" w:rsidR="00790A16" w:rsidRPr="00790A16" w:rsidRDefault="00790A16" w:rsidP="00790A16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1408C02" w14:textId="77777777" w:rsidR="00192C16" w:rsidRDefault="00192C16" w:rsidP="00790A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*У разі коли особа, яка претендує на зайняття вакантної посади, здобула вищу освіту за освітньо-кваліфікаційним рівнем спеціаліста (повну вищу освіту), відповідно до підпункту 2 пункту 2 розділу XV «Прикінцеві та перехідні положення» Закону України «Про вищу освіту», така освіта прирівнюється до вищої освіти ступеня магістра.</w:t>
      </w:r>
    </w:p>
    <w:sectPr w:rsidR="00192C16" w:rsidSect="004E15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0D"/>
    <w:rsid w:val="00095770"/>
    <w:rsid w:val="00192C16"/>
    <w:rsid w:val="003B2682"/>
    <w:rsid w:val="004E1576"/>
    <w:rsid w:val="00523581"/>
    <w:rsid w:val="005C14B5"/>
    <w:rsid w:val="00790A16"/>
    <w:rsid w:val="00984037"/>
    <w:rsid w:val="00A10C0D"/>
    <w:rsid w:val="00D32C08"/>
    <w:rsid w:val="00E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AC0A"/>
  <w15:chartTrackingRefBased/>
  <w15:docId w15:val="{B1F869FA-DBC8-4DFF-8DC9-691FE659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C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92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1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6007</Words>
  <Characters>3424</Characters>
  <Application>Microsoft Office Word</Application>
  <DocSecurity>0</DocSecurity>
  <Lines>28</Lines>
  <Paragraphs>18</Paragraphs>
  <ScaleCrop>false</ScaleCrop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10</cp:revision>
  <dcterms:created xsi:type="dcterms:W3CDTF">2020-10-01T08:32:00Z</dcterms:created>
  <dcterms:modified xsi:type="dcterms:W3CDTF">2020-10-15T09:40:00Z</dcterms:modified>
</cp:coreProperties>
</file>